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45" w:rsidRPr="00AE60BC" w:rsidRDefault="00172645" w:rsidP="00172645">
      <w:pPr>
        <w:jc w:val="center"/>
        <w:rPr>
          <w:rFonts w:ascii="黑体" w:eastAsia="黑体" w:hAnsi="黑体"/>
          <w:b/>
          <w:sz w:val="36"/>
          <w:szCs w:val="36"/>
        </w:rPr>
      </w:pPr>
      <w:r w:rsidRPr="00AE60BC">
        <w:rPr>
          <w:rFonts w:ascii="黑体" w:eastAsia="黑体" w:hAnsi="黑体" w:hint="eastAsia"/>
          <w:b/>
          <w:sz w:val="36"/>
          <w:szCs w:val="36"/>
        </w:rPr>
        <w:t>华北电力大学外专经费预算审批表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9"/>
        <w:gridCol w:w="419"/>
        <w:gridCol w:w="709"/>
        <w:gridCol w:w="1272"/>
        <w:gridCol w:w="800"/>
        <w:gridCol w:w="904"/>
        <w:gridCol w:w="66"/>
        <w:gridCol w:w="785"/>
        <w:gridCol w:w="1093"/>
      </w:tblGrid>
      <w:tr w:rsidR="00172645" w:rsidTr="00394736">
        <w:trPr>
          <w:trHeight w:val="609"/>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项目名称</w:t>
            </w:r>
          </w:p>
        </w:tc>
        <w:tc>
          <w:tcPr>
            <w:tcW w:w="7047" w:type="dxa"/>
            <w:gridSpan w:val="9"/>
            <w:vAlign w:val="center"/>
          </w:tcPr>
          <w:p w:rsidR="00172645" w:rsidRDefault="00172645" w:rsidP="00A5078F">
            <w:pPr>
              <w:spacing w:after="0" w:line="240" w:lineRule="auto"/>
              <w:jc w:val="center"/>
              <w:rPr>
                <w:rFonts w:eastAsia="仿宋_GB2312"/>
                <w:sz w:val="24"/>
              </w:rPr>
            </w:pPr>
          </w:p>
        </w:tc>
      </w:tr>
      <w:tr w:rsidR="00172645" w:rsidRPr="00BF3F01" w:rsidTr="00394736">
        <w:trPr>
          <w:trHeight w:val="688"/>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项目类别</w:t>
            </w:r>
          </w:p>
        </w:tc>
        <w:tc>
          <w:tcPr>
            <w:tcW w:w="5103" w:type="dxa"/>
            <w:gridSpan w:val="6"/>
            <w:shd w:val="clear" w:color="auto" w:fill="auto"/>
            <w:vAlign w:val="center"/>
          </w:tcPr>
          <w:p w:rsidR="00172645" w:rsidRPr="00A75239" w:rsidRDefault="00A75239" w:rsidP="00A5078F">
            <w:pPr>
              <w:spacing w:after="0" w:line="240" w:lineRule="auto"/>
              <w:jc w:val="center"/>
              <w:rPr>
                <w:rFonts w:eastAsia="仿宋_GB2312"/>
                <w:b/>
                <w:sz w:val="24"/>
              </w:rPr>
            </w:pPr>
            <w:r w:rsidRPr="00A75239">
              <w:rPr>
                <w:rFonts w:eastAsia="仿宋_GB2312" w:hint="eastAsia"/>
                <w:b/>
                <w:sz w:val="24"/>
              </w:rPr>
              <w:t>□</w:t>
            </w:r>
            <w:r w:rsidRPr="00A75239">
              <w:rPr>
                <w:rFonts w:eastAsia="仿宋_GB2312"/>
                <w:b/>
                <w:sz w:val="24"/>
              </w:rPr>
              <w:t>外专项目（</w:t>
            </w:r>
            <w:r w:rsidRPr="00A75239">
              <w:rPr>
                <w:rFonts w:eastAsia="仿宋_GB2312" w:hint="eastAsia"/>
                <w:b/>
                <w:sz w:val="24"/>
              </w:rPr>
              <w:t xml:space="preserve">           </w:t>
            </w:r>
            <w:r w:rsidRPr="00A75239">
              <w:rPr>
                <w:rFonts w:eastAsia="仿宋_GB2312"/>
                <w:b/>
                <w:sz w:val="24"/>
              </w:rPr>
              <w:t xml:space="preserve"> </w:t>
            </w:r>
            <w:r w:rsidRPr="00A75239">
              <w:rPr>
                <w:rFonts w:eastAsia="仿宋_GB2312"/>
                <w:b/>
                <w:sz w:val="24"/>
              </w:rPr>
              <w:t>）；</w:t>
            </w:r>
            <w:r w:rsidRPr="00A75239">
              <w:rPr>
                <w:rFonts w:eastAsia="仿宋_GB2312" w:hint="eastAsia"/>
                <w:b/>
                <w:sz w:val="24"/>
              </w:rPr>
              <w:t>□</w:t>
            </w:r>
            <w:r w:rsidRPr="00A75239">
              <w:rPr>
                <w:rFonts w:eastAsia="仿宋_GB2312"/>
                <w:b/>
                <w:sz w:val="24"/>
              </w:rPr>
              <w:t>科研项目；</w:t>
            </w:r>
            <w:r w:rsidRPr="00A75239">
              <w:rPr>
                <w:rFonts w:eastAsia="仿宋_GB2312" w:hint="eastAsia"/>
                <w:b/>
                <w:sz w:val="24"/>
              </w:rPr>
              <w:t>□</w:t>
            </w:r>
            <w:r w:rsidRPr="00A75239">
              <w:rPr>
                <w:rFonts w:eastAsia="仿宋_GB2312"/>
                <w:b/>
                <w:sz w:val="24"/>
              </w:rPr>
              <w:t>其他</w:t>
            </w:r>
          </w:p>
        </w:tc>
        <w:tc>
          <w:tcPr>
            <w:tcW w:w="851" w:type="dxa"/>
            <w:gridSpan w:val="2"/>
            <w:shd w:val="clear" w:color="auto" w:fill="auto"/>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项目编号</w:t>
            </w:r>
          </w:p>
        </w:tc>
        <w:tc>
          <w:tcPr>
            <w:tcW w:w="1093" w:type="dxa"/>
            <w:shd w:val="clear" w:color="auto" w:fill="auto"/>
            <w:vAlign w:val="center"/>
          </w:tcPr>
          <w:p w:rsidR="00172645" w:rsidRPr="00BF3F01" w:rsidRDefault="00172645" w:rsidP="00A5078F">
            <w:pPr>
              <w:spacing w:after="0" w:line="240" w:lineRule="auto"/>
              <w:jc w:val="center"/>
              <w:rPr>
                <w:rFonts w:eastAsia="仿宋_GB2312"/>
                <w:b/>
                <w:sz w:val="24"/>
              </w:rPr>
            </w:pPr>
          </w:p>
        </w:tc>
      </w:tr>
      <w:tr w:rsidR="00172645" w:rsidRPr="00BF3F01" w:rsidTr="00394736">
        <w:trPr>
          <w:trHeight w:val="712"/>
        </w:trPr>
        <w:tc>
          <w:tcPr>
            <w:tcW w:w="1809" w:type="dxa"/>
            <w:gridSpan w:val="2"/>
            <w:vAlign w:val="center"/>
          </w:tcPr>
          <w:p w:rsidR="003445B9" w:rsidRDefault="003445B9" w:rsidP="00A5078F">
            <w:pPr>
              <w:spacing w:after="0" w:line="240" w:lineRule="auto"/>
              <w:jc w:val="center"/>
              <w:rPr>
                <w:rFonts w:ascii="黑体" w:eastAsia="黑体" w:hAnsi="黑体"/>
                <w:b/>
                <w:sz w:val="24"/>
              </w:rPr>
            </w:pPr>
            <w:r>
              <w:rPr>
                <w:rFonts w:ascii="黑体" w:eastAsia="黑体" w:hAnsi="黑体" w:hint="eastAsia"/>
                <w:b/>
                <w:sz w:val="24"/>
              </w:rPr>
              <w:t>专家人数</w:t>
            </w:r>
          </w:p>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姓名及国别</w:t>
            </w:r>
          </w:p>
        </w:tc>
        <w:tc>
          <w:tcPr>
            <w:tcW w:w="7047" w:type="dxa"/>
            <w:gridSpan w:val="9"/>
            <w:shd w:val="clear" w:color="auto" w:fill="auto"/>
            <w:vAlign w:val="center"/>
          </w:tcPr>
          <w:p w:rsidR="00172645" w:rsidRPr="00BF3F01" w:rsidRDefault="00172645" w:rsidP="00A5078F">
            <w:pPr>
              <w:spacing w:after="0" w:line="240" w:lineRule="auto"/>
              <w:jc w:val="center"/>
              <w:rPr>
                <w:rFonts w:eastAsia="仿宋_GB2312"/>
                <w:b/>
                <w:sz w:val="24"/>
              </w:rPr>
            </w:pPr>
          </w:p>
        </w:tc>
      </w:tr>
      <w:tr w:rsidR="00172645" w:rsidRPr="00BF3F01" w:rsidTr="00394736">
        <w:trPr>
          <w:trHeight w:val="700"/>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计划来华时间</w:t>
            </w:r>
          </w:p>
        </w:tc>
        <w:tc>
          <w:tcPr>
            <w:tcW w:w="7047" w:type="dxa"/>
            <w:gridSpan w:val="9"/>
            <w:vAlign w:val="center"/>
          </w:tcPr>
          <w:p w:rsidR="00172645" w:rsidRPr="00BF3F01" w:rsidRDefault="00BF3F01" w:rsidP="00A5078F">
            <w:pPr>
              <w:spacing w:after="0" w:line="240" w:lineRule="auto"/>
              <w:jc w:val="center"/>
              <w:rPr>
                <w:rFonts w:eastAsia="仿宋_GB2312"/>
                <w:b/>
                <w:sz w:val="24"/>
              </w:rPr>
            </w:pPr>
            <w:r>
              <w:rPr>
                <w:rFonts w:eastAsia="仿宋_GB2312" w:hint="eastAsia"/>
                <w:b/>
                <w:sz w:val="24"/>
                <w:u w:val="single"/>
              </w:rPr>
              <w:t xml:space="preserve">           </w:t>
            </w:r>
            <w:r w:rsidR="00B03037" w:rsidRPr="00BF3F01">
              <w:rPr>
                <w:rFonts w:eastAsia="仿宋_GB2312" w:hint="eastAsia"/>
                <w:b/>
                <w:sz w:val="24"/>
              </w:rPr>
              <w:t>年</w:t>
            </w:r>
            <w:r>
              <w:rPr>
                <w:rFonts w:eastAsia="仿宋_GB2312" w:hint="eastAsia"/>
                <w:b/>
                <w:sz w:val="24"/>
                <w:u w:val="single"/>
              </w:rPr>
              <w:t xml:space="preserve">           </w:t>
            </w:r>
            <w:r w:rsidR="00B03037" w:rsidRPr="00BF3F01">
              <w:rPr>
                <w:rFonts w:eastAsia="仿宋_GB2312" w:hint="eastAsia"/>
                <w:b/>
                <w:sz w:val="24"/>
              </w:rPr>
              <w:t>月</w:t>
            </w:r>
            <w:r>
              <w:rPr>
                <w:rFonts w:eastAsia="仿宋_GB2312" w:hint="eastAsia"/>
                <w:b/>
                <w:sz w:val="24"/>
                <w:u w:val="single"/>
              </w:rPr>
              <w:t xml:space="preserve">           </w:t>
            </w:r>
            <w:r w:rsidR="00B03037" w:rsidRPr="00BF3F01">
              <w:rPr>
                <w:rFonts w:eastAsia="仿宋_GB2312" w:hint="eastAsia"/>
                <w:b/>
                <w:sz w:val="24"/>
              </w:rPr>
              <w:t>日</w:t>
            </w:r>
            <w:r w:rsidR="00B03037" w:rsidRPr="00BF3F01">
              <w:rPr>
                <w:rFonts w:eastAsia="仿宋_GB2312" w:hint="eastAsia"/>
                <w:b/>
                <w:sz w:val="24"/>
              </w:rPr>
              <w:t xml:space="preserve"> </w:t>
            </w:r>
            <w:r w:rsidR="00B03037" w:rsidRPr="00BF3F01">
              <w:rPr>
                <w:rFonts w:eastAsia="仿宋_GB2312" w:hint="eastAsia"/>
                <w:b/>
                <w:sz w:val="24"/>
              </w:rPr>
              <w:t>至</w:t>
            </w:r>
            <w:r>
              <w:rPr>
                <w:rFonts w:eastAsia="仿宋_GB2312" w:hint="eastAsia"/>
                <w:b/>
                <w:sz w:val="24"/>
                <w:u w:val="single"/>
              </w:rPr>
              <w:t xml:space="preserve">           </w:t>
            </w:r>
            <w:r w:rsidR="00B03037" w:rsidRPr="00BF3F01">
              <w:rPr>
                <w:rFonts w:eastAsia="仿宋_GB2312" w:hint="eastAsia"/>
                <w:b/>
                <w:sz w:val="24"/>
              </w:rPr>
              <w:t>年</w:t>
            </w:r>
            <w:r>
              <w:rPr>
                <w:rFonts w:eastAsia="仿宋_GB2312" w:hint="eastAsia"/>
                <w:b/>
                <w:sz w:val="24"/>
                <w:u w:val="single"/>
              </w:rPr>
              <w:t xml:space="preserve">           </w:t>
            </w:r>
            <w:r w:rsidR="00B03037" w:rsidRPr="00BF3F01">
              <w:rPr>
                <w:rFonts w:eastAsia="仿宋_GB2312" w:hint="eastAsia"/>
                <w:b/>
                <w:sz w:val="24"/>
              </w:rPr>
              <w:t>月</w:t>
            </w:r>
            <w:r>
              <w:rPr>
                <w:rFonts w:eastAsia="仿宋_GB2312" w:hint="eastAsia"/>
                <w:b/>
                <w:sz w:val="24"/>
                <w:u w:val="single"/>
              </w:rPr>
              <w:t xml:space="preserve">           </w:t>
            </w:r>
            <w:r w:rsidR="00B03037" w:rsidRPr="00BF3F01">
              <w:rPr>
                <w:rFonts w:eastAsia="仿宋_GB2312" w:hint="eastAsia"/>
                <w:b/>
                <w:sz w:val="24"/>
              </w:rPr>
              <w:t>日，共</w:t>
            </w:r>
            <w:r>
              <w:rPr>
                <w:rFonts w:eastAsia="仿宋_GB2312" w:hint="eastAsia"/>
                <w:b/>
                <w:sz w:val="24"/>
                <w:u w:val="single"/>
              </w:rPr>
              <w:t xml:space="preserve">           </w:t>
            </w:r>
            <w:r w:rsidR="00B03037" w:rsidRPr="00BF3F01">
              <w:rPr>
                <w:rFonts w:eastAsia="仿宋_GB2312" w:hint="eastAsia"/>
                <w:b/>
                <w:sz w:val="24"/>
              </w:rPr>
              <w:t>天</w:t>
            </w:r>
          </w:p>
        </w:tc>
      </w:tr>
      <w:tr w:rsidR="00172645" w:rsidRPr="00BF3F01" w:rsidTr="00A5078F">
        <w:trPr>
          <w:cantSplit/>
          <w:trHeight w:val="443"/>
        </w:trPr>
        <w:tc>
          <w:tcPr>
            <w:tcW w:w="1809" w:type="dxa"/>
            <w:gridSpan w:val="2"/>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w:t>
            </w:r>
          </w:p>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负责人</w:t>
            </w:r>
          </w:p>
        </w:tc>
        <w:tc>
          <w:tcPr>
            <w:tcW w:w="1418" w:type="dxa"/>
            <w:gridSpan w:val="2"/>
            <w:vMerge w:val="restart"/>
            <w:vAlign w:val="center"/>
          </w:tcPr>
          <w:p w:rsidR="00172645" w:rsidRPr="00BF3F01" w:rsidRDefault="00172645" w:rsidP="00A5078F">
            <w:pPr>
              <w:spacing w:after="0" w:line="240" w:lineRule="auto"/>
              <w:jc w:val="center"/>
              <w:rPr>
                <w:rFonts w:eastAsia="仿宋_GB2312"/>
                <w:b/>
                <w:sz w:val="24"/>
              </w:rPr>
            </w:pPr>
          </w:p>
        </w:tc>
        <w:tc>
          <w:tcPr>
            <w:tcW w:w="709" w:type="dxa"/>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所属院系</w:t>
            </w:r>
          </w:p>
        </w:tc>
        <w:tc>
          <w:tcPr>
            <w:tcW w:w="1272" w:type="dxa"/>
            <w:vMerge w:val="restart"/>
            <w:vAlign w:val="center"/>
          </w:tcPr>
          <w:p w:rsidR="00172645" w:rsidRPr="00BF3F01" w:rsidRDefault="00172645" w:rsidP="00A5078F">
            <w:pPr>
              <w:spacing w:after="0" w:line="240" w:lineRule="auto"/>
              <w:jc w:val="center"/>
              <w:rPr>
                <w:rFonts w:eastAsia="仿宋_GB2312"/>
                <w:b/>
                <w:sz w:val="24"/>
              </w:rPr>
            </w:pPr>
          </w:p>
        </w:tc>
        <w:tc>
          <w:tcPr>
            <w:tcW w:w="800" w:type="dxa"/>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联系方式</w:t>
            </w:r>
          </w:p>
        </w:tc>
        <w:tc>
          <w:tcPr>
            <w:tcW w:w="2848" w:type="dxa"/>
            <w:gridSpan w:val="4"/>
            <w:vAlign w:val="center"/>
          </w:tcPr>
          <w:p w:rsidR="00172645" w:rsidRPr="00BF3F01" w:rsidRDefault="00172645" w:rsidP="00A5078F">
            <w:pPr>
              <w:spacing w:after="0" w:line="240" w:lineRule="auto"/>
              <w:rPr>
                <w:rFonts w:eastAsia="仿宋_GB2312"/>
                <w:sz w:val="24"/>
              </w:rPr>
            </w:pPr>
            <w:r w:rsidRPr="00BF3F01">
              <w:rPr>
                <w:rFonts w:eastAsia="仿宋_GB2312" w:hint="eastAsia"/>
                <w:b/>
                <w:sz w:val="24"/>
              </w:rPr>
              <w:t>Tel:</w:t>
            </w:r>
          </w:p>
        </w:tc>
      </w:tr>
      <w:tr w:rsidR="00172645" w:rsidTr="00A5078F">
        <w:trPr>
          <w:cantSplit/>
          <w:trHeight w:val="442"/>
        </w:trPr>
        <w:tc>
          <w:tcPr>
            <w:tcW w:w="1809" w:type="dxa"/>
            <w:gridSpan w:val="2"/>
            <w:vMerge/>
            <w:vAlign w:val="center"/>
          </w:tcPr>
          <w:p w:rsidR="00172645" w:rsidRDefault="00172645" w:rsidP="00A5078F">
            <w:pPr>
              <w:spacing w:line="240" w:lineRule="auto"/>
              <w:jc w:val="center"/>
              <w:rPr>
                <w:rFonts w:eastAsia="仿宋_GB2312"/>
                <w:sz w:val="24"/>
              </w:rPr>
            </w:pPr>
          </w:p>
        </w:tc>
        <w:tc>
          <w:tcPr>
            <w:tcW w:w="1418" w:type="dxa"/>
            <w:gridSpan w:val="2"/>
            <w:vMerge/>
            <w:vAlign w:val="center"/>
          </w:tcPr>
          <w:p w:rsidR="00172645" w:rsidRDefault="00172645" w:rsidP="00A5078F">
            <w:pPr>
              <w:spacing w:after="0" w:line="240" w:lineRule="auto"/>
              <w:rPr>
                <w:rFonts w:eastAsia="仿宋_GB2312"/>
                <w:sz w:val="24"/>
              </w:rPr>
            </w:pPr>
          </w:p>
        </w:tc>
        <w:tc>
          <w:tcPr>
            <w:tcW w:w="709" w:type="dxa"/>
            <w:vMerge/>
            <w:vAlign w:val="center"/>
          </w:tcPr>
          <w:p w:rsidR="00172645" w:rsidRDefault="00172645" w:rsidP="00A5078F">
            <w:pPr>
              <w:spacing w:after="0" w:line="240" w:lineRule="auto"/>
              <w:rPr>
                <w:rFonts w:eastAsia="仿宋_GB2312"/>
                <w:sz w:val="24"/>
              </w:rPr>
            </w:pPr>
          </w:p>
        </w:tc>
        <w:tc>
          <w:tcPr>
            <w:tcW w:w="1272" w:type="dxa"/>
            <w:vMerge/>
            <w:vAlign w:val="center"/>
          </w:tcPr>
          <w:p w:rsidR="00172645" w:rsidRDefault="00172645" w:rsidP="00A5078F">
            <w:pPr>
              <w:spacing w:after="0" w:line="240" w:lineRule="auto"/>
              <w:rPr>
                <w:rFonts w:eastAsia="仿宋_GB2312"/>
                <w:sz w:val="24"/>
              </w:rPr>
            </w:pPr>
          </w:p>
        </w:tc>
        <w:tc>
          <w:tcPr>
            <w:tcW w:w="800" w:type="dxa"/>
            <w:vMerge/>
            <w:vAlign w:val="center"/>
          </w:tcPr>
          <w:p w:rsidR="00172645" w:rsidRDefault="00172645" w:rsidP="00A5078F">
            <w:pPr>
              <w:spacing w:after="0" w:line="240" w:lineRule="auto"/>
              <w:rPr>
                <w:rFonts w:eastAsia="仿宋_GB2312"/>
                <w:sz w:val="24"/>
              </w:rPr>
            </w:pPr>
          </w:p>
        </w:tc>
        <w:tc>
          <w:tcPr>
            <w:tcW w:w="2848" w:type="dxa"/>
            <w:gridSpan w:val="4"/>
            <w:vAlign w:val="center"/>
          </w:tcPr>
          <w:p w:rsidR="00172645" w:rsidRPr="00BF3F01" w:rsidRDefault="00172645" w:rsidP="00A5078F">
            <w:pPr>
              <w:spacing w:after="0" w:line="240" w:lineRule="auto"/>
              <w:rPr>
                <w:rFonts w:eastAsia="仿宋_GB2312"/>
                <w:b/>
                <w:sz w:val="24"/>
              </w:rPr>
            </w:pPr>
            <w:r w:rsidRPr="00BF3F01">
              <w:rPr>
                <w:rFonts w:eastAsia="仿宋_GB2312"/>
                <w:b/>
                <w:sz w:val="24"/>
              </w:rPr>
              <w:t>E</w:t>
            </w:r>
            <w:r w:rsidRPr="00BF3F01">
              <w:rPr>
                <w:rFonts w:eastAsia="仿宋_GB2312" w:hint="eastAsia"/>
                <w:b/>
                <w:sz w:val="24"/>
              </w:rPr>
              <w:t>mail:</w:t>
            </w:r>
          </w:p>
        </w:tc>
      </w:tr>
      <w:tr w:rsidR="00172645" w:rsidRPr="00BF3F01" w:rsidTr="00394736">
        <w:trPr>
          <w:cantSplit/>
          <w:trHeight w:hRule="exact" w:val="563"/>
        </w:trPr>
        <w:tc>
          <w:tcPr>
            <w:tcW w:w="8856" w:type="dxa"/>
            <w:gridSpan w:val="11"/>
            <w:vAlign w:val="center"/>
          </w:tcPr>
          <w:p w:rsidR="00172645" w:rsidRPr="00BF3F01" w:rsidRDefault="00172645" w:rsidP="00A5078F">
            <w:pPr>
              <w:spacing w:after="0" w:line="240" w:lineRule="auto"/>
              <w:jc w:val="center"/>
              <w:rPr>
                <w:rFonts w:ascii="黑体" w:eastAsia="黑体" w:hAnsi="黑体"/>
                <w:b/>
                <w:sz w:val="28"/>
                <w:szCs w:val="28"/>
              </w:rPr>
            </w:pPr>
            <w:r w:rsidRPr="00BF3F01">
              <w:rPr>
                <w:rFonts w:ascii="黑体" w:eastAsia="黑体" w:hAnsi="黑体"/>
                <w:sz w:val="24"/>
              </w:rPr>
              <w:t xml:space="preserve">  </w:t>
            </w:r>
            <w:r w:rsidRPr="00BF3F01">
              <w:rPr>
                <w:rFonts w:ascii="黑体" w:eastAsia="黑体" w:hAnsi="黑体"/>
                <w:sz w:val="28"/>
                <w:szCs w:val="28"/>
              </w:rPr>
              <w:t xml:space="preserve"> </w:t>
            </w:r>
            <w:r w:rsidRPr="00BF3F01">
              <w:rPr>
                <w:rFonts w:ascii="黑体" w:eastAsia="黑体" w:hAnsi="黑体" w:hint="eastAsia"/>
                <w:b/>
                <w:sz w:val="28"/>
                <w:szCs w:val="28"/>
              </w:rPr>
              <w:t>经</w:t>
            </w:r>
            <w:r w:rsidRPr="00BF3F01">
              <w:rPr>
                <w:rFonts w:ascii="黑体" w:eastAsia="黑体" w:hAnsi="黑体"/>
                <w:b/>
                <w:sz w:val="28"/>
                <w:szCs w:val="28"/>
              </w:rPr>
              <w:t xml:space="preserve">    </w:t>
            </w:r>
            <w:r w:rsidRPr="00BF3F01">
              <w:rPr>
                <w:rFonts w:ascii="黑体" w:eastAsia="黑体" w:hAnsi="黑体" w:hint="eastAsia"/>
                <w:b/>
                <w:sz w:val="28"/>
                <w:szCs w:val="28"/>
              </w:rPr>
              <w:t>费</w:t>
            </w:r>
            <w:r w:rsidRPr="00BF3F01">
              <w:rPr>
                <w:rFonts w:ascii="黑体" w:eastAsia="黑体" w:hAnsi="黑体"/>
                <w:b/>
                <w:sz w:val="28"/>
                <w:szCs w:val="28"/>
              </w:rPr>
              <w:t xml:space="preserve"> </w:t>
            </w:r>
            <w:r w:rsidRPr="00BF3F01">
              <w:rPr>
                <w:rFonts w:ascii="黑体" w:eastAsia="黑体" w:hAnsi="黑体" w:hint="eastAsia"/>
                <w:b/>
                <w:sz w:val="28"/>
                <w:szCs w:val="28"/>
              </w:rPr>
              <w:t xml:space="preserve">   预    算</w:t>
            </w:r>
          </w:p>
        </w:tc>
      </w:tr>
      <w:tr w:rsidR="003F6EED" w:rsidRPr="00B03037" w:rsidTr="00394736">
        <w:trPr>
          <w:cantSplit/>
          <w:trHeight w:hRule="exact" w:val="718"/>
        </w:trPr>
        <w:tc>
          <w:tcPr>
            <w:tcW w:w="817" w:type="dxa"/>
            <w:vAlign w:val="center"/>
          </w:tcPr>
          <w:p w:rsidR="003F6EED" w:rsidRPr="00B03037" w:rsidRDefault="003F6EED" w:rsidP="00A5078F">
            <w:pPr>
              <w:spacing w:after="0" w:line="240" w:lineRule="auto"/>
              <w:jc w:val="center"/>
              <w:rPr>
                <w:rFonts w:ascii="黑体" w:eastAsia="黑体" w:hAnsi="黑体"/>
                <w:b/>
                <w:sz w:val="24"/>
              </w:rPr>
            </w:pPr>
            <w:r w:rsidRPr="00B03037">
              <w:rPr>
                <w:rFonts w:ascii="黑体" w:eastAsia="黑体" w:hAnsi="黑体" w:hint="eastAsia"/>
                <w:b/>
                <w:sz w:val="24"/>
              </w:rPr>
              <w:t>序号</w:t>
            </w:r>
          </w:p>
        </w:tc>
        <w:tc>
          <w:tcPr>
            <w:tcW w:w="1991" w:type="dxa"/>
            <w:gridSpan w:val="2"/>
            <w:vAlign w:val="center"/>
          </w:tcPr>
          <w:p w:rsidR="003F6EED" w:rsidRPr="00B03037" w:rsidRDefault="003F6EED" w:rsidP="00A5078F">
            <w:pPr>
              <w:spacing w:after="0" w:line="240" w:lineRule="auto"/>
              <w:jc w:val="center"/>
              <w:rPr>
                <w:rFonts w:ascii="黑体" w:eastAsia="黑体" w:hAnsi="黑体"/>
                <w:b/>
                <w:sz w:val="24"/>
              </w:rPr>
            </w:pPr>
            <w:r>
              <w:rPr>
                <w:rFonts w:ascii="黑体" w:eastAsia="黑体" w:hAnsi="黑体" w:hint="eastAsia"/>
                <w:b/>
                <w:sz w:val="24"/>
              </w:rPr>
              <w:t>科目名称</w:t>
            </w:r>
          </w:p>
        </w:tc>
        <w:tc>
          <w:tcPr>
            <w:tcW w:w="6048" w:type="dxa"/>
            <w:gridSpan w:val="8"/>
            <w:vAlign w:val="center"/>
          </w:tcPr>
          <w:p w:rsidR="003F6EED" w:rsidRPr="00B03037" w:rsidRDefault="003F6EED" w:rsidP="00A5078F">
            <w:pPr>
              <w:spacing w:after="0" w:line="240" w:lineRule="auto"/>
              <w:jc w:val="center"/>
              <w:rPr>
                <w:rFonts w:ascii="黑体" w:eastAsia="黑体" w:hAnsi="黑体"/>
                <w:b/>
                <w:sz w:val="24"/>
              </w:rPr>
            </w:pPr>
            <w:r w:rsidRPr="00B03037">
              <w:rPr>
                <w:rFonts w:ascii="黑体" w:eastAsia="黑体" w:hAnsi="黑体" w:hint="eastAsia"/>
                <w:b/>
                <w:sz w:val="24"/>
              </w:rPr>
              <w:t>预算额</w:t>
            </w:r>
            <w:r>
              <w:rPr>
                <w:rFonts w:ascii="黑体" w:eastAsia="黑体" w:hAnsi="黑体" w:hint="eastAsia"/>
                <w:b/>
                <w:sz w:val="24"/>
              </w:rPr>
              <w:t xml:space="preserve"> </w:t>
            </w:r>
            <w:r w:rsidRPr="00B03037">
              <w:rPr>
                <w:rFonts w:ascii="黑体" w:eastAsia="黑体" w:hAnsi="黑体" w:hint="eastAsia"/>
                <w:b/>
                <w:sz w:val="24"/>
              </w:rPr>
              <w:t>（元）</w:t>
            </w:r>
          </w:p>
        </w:tc>
      </w:tr>
      <w:tr w:rsidR="003F6EED" w:rsidTr="00394736">
        <w:trPr>
          <w:cantSplit/>
          <w:trHeight w:hRule="exact" w:val="842"/>
        </w:trPr>
        <w:tc>
          <w:tcPr>
            <w:tcW w:w="817" w:type="dxa"/>
            <w:vAlign w:val="center"/>
          </w:tcPr>
          <w:p w:rsidR="003F6EED" w:rsidRDefault="003F6EED" w:rsidP="00A5078F">
            <w:pPr>
              <w:spacing w:after="0" w:line="240" w:lineRule="auto"/>
              <w:jc w:val="center"/>
              <w:rPr>
                <w:rFonts w:eastAsia="仿宋_GB2312"/>
                <w:sz w:val="24"/>
              </w:rPr>
            </w:pPr>
            <w:r>
              <w:rPr>
                <w:rFonts w:eastAsia="仿宋_GB2312" w:hint="eastAsia"/>
                <w:sz w:val="24"/>
              </w:rPr>
              <w:t>1</w:t>
            </w: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国际旅费</w:t>
            </w:r>
          </w:p>
        </w:tc>
        <w:tc>
          <w:tcPr>
            <w:tcW w:w="6048" w:type="dxa"/>
            <w:gridSpan w:val="8"/>
            <w:vAlign w:val="center"/>
          </w:tcPr>
          <w:p w:rsidR="003F6EED" w:rsidRPr="004662B4" w:rsidRDefault="003F6EED" w:rsidP="00A5078F">
            <w:pPr>
              <w:spacing w:after="0" w:line="240" w:lineRule="auto"/>
              <w:jc w:val="both"/>
              <w:rPr>
                <w:rFonts w:ascii="仿宋" w:eastAsia="仿宋" w:hAnsi="仿宋"/>
                <w:sz w:val="24"/>
                <w:szCs w:val="24"/>
              </w:rPr>
            </w:pPr>
          </w:p>
        </w:tc>
      </w:tr>
      <w:tr w:rsidR="003F6EED" w:rsidTr="00394736">
        <w:trPr>
          <w:cantSplit/>
          <w:trHeight w:hRule="exact" w:val="676"/>
        </w:trPr>
        <w:tc>
          <w:tcPr>
            <w:tcW w:w="817" w:type="dxa"/>
            <w:vMerge w:val="restart"/>
            <w:vAlign w:val="center"/>
          </w:tcPr>
          <w:p w:rsidR="003F6EED" w:rsidRDefault="003F6EED" w:rsidP="00A5078F">
            <w:pPr>
              <w:spacing w:after="0" w:line="240" w:lineRule="auto"/>
              <w:jc w:val="center"/>
              <w:rPr>
                <w:rFonts w:eastAsia="仿宋_GB2312"/>
                <w:sz w:val="24"/>
              </w:rPr>
            </w:pPr>
            <w:r>
              <w:rPr>
                <w:rFonts w:eastAsia="仿宋_GB2312" w:hint="eastAsia"/>
                <w:sz w:val="24"/>
              </w:rPr>
              <w:t>2</w:t>
            </w: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专家补贴</w:t>
            </w:r>
          </w:p>
        </w:tc>
        <w:tc>
          <w:tcPr>
            <w:tcW w:w="4170" w:type="dxa"/>
            <w:gridSpan w:val="6"/>
            <w:vAlign w:val="center"/>
          </w:tcPr>
          <w:p w:rsidR="003F6EED" w:rsidRPr="00AB398A" w:rsidRDefault="003F6EED" w:rsidP="00A5078F">
            <w:pPr>
              <w:spacing w:after="0" w:line="240" w:lineRule="auto"/>
              <w:jc w:val="both"/>
              <w:rPr>
                <w:rFonts w:ascii="仿宋" w:eastAsia="仿宋" w:hAnsi="仿宋"/>
                <w:sz w:val="24"/>
                <w:szCs w:val="24"/>
              </w:rPr>
            </w:pPr>
          </w:p>
        </w:tc>
        <w:tc>
          <w:tcPr>
            <w:tcW w:w="1878" w:type="dxa"/>
            <w:gridSpan w:val="2"/>
            <w:vMerge w:val="restart"/>
            <w:shd w:val="clear" w:color="auto" w:fill="auto"/>
            <w:vAlign w:val="center"/>
          </w:tcPr>
          <w:p w:rsidR="003F6EED" w:rsidRPr="00AB398A" w:rsidRDefault="003F6EED" w:rsidP="00A5078F">
            <w:pPr>
              <w:spacing w:after="0" w:line="240" w:lineRule="auto"/>
              <w:jc w:val="both"/>
              <w:rPr>
                <w:rFonts w:ascii="仿宋" w:eastAsia="仿宋" w:hAnsi="仿宋"/>
                <w:sz w:val="24"/>
                <w:szCs w:val="24"/>
              </w:rPr>
            </w:pPr>
            <w:r>
              <w:rPr>
                <w:rFonts w:ascii="仿宋" w:eastAsia="仿宋" w:hAnsi="仿宋" w:hint="eastAsia"/>
                <w:sz w:val="24"/>
                <w:szCs w:val="24"/>
              </w:rPr>
              <w:t>专家补贴、讲课费、专家工薪中只能列支</w:t>
            </w:r>
            <w:r w:rsidR="003445B9">
              <w:rPr>
                <w:rFonts w:ascii="仿宋" w:eastAsia="仿宋" w:hAnsi="仿宋" w:hint="eastAsia"/>
                <w:sz w:val="24"/>
                <w:szCs w:val="24"/>
              </w:rPr>
              <w:t>一</w:t>
            </w:r>
            <w:r>
              <w:rPr>
                <w:rFonts w:ascii="仿宋" w:eastAsia="仿宋" w:hAnsi="仿宋" w:hint="eastAsia"/>
                <w:sz w:val="24"/>
                <w:szCs w:val="24"/>
              </w:rPr>
              <w:t>项</w:t>
            </w:r>
          </w:p>
        </w:tc>
      </w:tr>
      <w:tr w:rsidR="003F6EED" w:rsidTr="00394736">
        <w:trPr>
          <w:cantSplit/>
          <w:trHeight w:hRule="exact" w:val="676"/>
        </w:trPr>
        <w:tc>
          <w:tcPr>
            <w:tcW w:w="817" w:type="dxa"/>
            <w:vMerge/>
            <w:vAlign w:val="center"/>
          </w:tcPr>
          <w:p w:rsidR="003F6EED" w:rsidRDefault="003F6EED" w:rsidP="00A5078F">
            <w:pPr>
              <w:spacing w:after="0" w:line="240" w:lineRule="auto"/>
              <w:jc w:val="center"/>
              <w:rPr>
                <w:rFonts w:eastAsia="仿宋_GB2312"/>
                <w:sz w:val="24"/>
              </w:rPr>
            </w:pP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讲课费</w:t>
            </w:r>
          </w:p>
        </w:tc>
        <w:tc>
          <w:tcPr>
            <w:tcW w:w="4170" w:type="dxa"/>
            <w:gridSpan w:val="6"/>
            <w:vAlign w:val="center"/>
          </w:tcPr>
          <w:p w:rsidR="003F6EED" w:rsidRPr="00AB398A" w:rsidRDefault="003F6EED" w:rsidP="00A5078F">
            <w:pPr>
              <w:spacing w:after="0" w:line="240" w:lineRule="auto"/>
              <w:jc w:val="both"/>
              <w:rPr>
                <w:rFonts w:ascii="仿宋" w:eastAsia="仿宋" w:hAnsi="仿宋"/>
                <w:sz w:val="24"/>
                <w:szCs w:val="24"/>
              </w:rPr>
            </w:pPr>
          </w:p>
        </w:tc>
        <w:tc>
          <w:tcPr>
            <w:tcW w:w="1878" w:type="dxa"/>
            <w:gridSpan w:val="2"/>
            <w:vMerge/>
            <w:shd w:val="clear" w:color="auto" w:fill="auto"/>
            <w:vAlign w:val="center"/>
          </w:tcPr>
          <w:p w:rsidR="003F6EED" w:rsidRPr="00AB398A" w:rsidRDefault="003F6EED" w:rsidP="00A5078F">
            <w:pPr>
              <w:spacing w:after="0" w:line="240" w:lineRule="auto"/>
              <w:jc w:val="both"/>
              <w:rPr>
                <w:rFonts w:ascii="仿宋" w:eastAsia="仿宋" w:hAnsi="仿宋"/>
                <w:sz w:val="24"/>
                <w:szCs w:val="24"/>
              </w:rPr>
            </w:pPr>
          </w:p>
        </w:tc>
      </w:tr>
      <w:tr w:rsidR="003F6EED" w:rsidTr="00394736">
        <w:trPr>
          <w:cantSplit/>
          <w:trHeight w:hRule="exact" w:val="676"/>
        </w:trPr>
        <w:tc>
          <w:tcPr>
            <w:tcW w:w="817" w:type="dxa"/>
            <w:vMerge/>
            <w:vAlign w:val="center"/>
          </w:tcPr>
          <w:p w:rsidR="003F6EED" w:rsidRDefault="003F6EED" w:rsidP="00A5078F">
            <w:pPr>
              <w:spacing w:after="0" w:line="240" w:lineRule="auto"/>
              <w:jc w:val="center"/>
              <w:rPr>
                <w:rFonts w:eastAsia="仿宋_GB2312"/>
                <w:sz w:val="24"/>
              </w:rPr>
            </w:pP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专家工薪</w:t>
            </w:r>
          </w:p>
        </w:tc>
        <w:tc>
          <w:tcPr>
            <w:tcW w:w="4170" w:type="dxa"/>
            <w:gridSpan w:val="6"/>
            <w:vAlign w:val="center"/>
          </w:tcPr>
          <w:p w:rsidR="003F6EED" w:rsidRPr="004662B4" w:rsidRDefault="003F6EED" w:rsidP="00A5078F">
            <w:pPr>
              <w:spacing w:after="0" w:line="240" w:lineRule="auto"/>
              <w:jc w:val="both"/>
              <w:rPr>
                <w:rFonts w:ascii="仿宋" w:eastAsia="仿宋" w:hAnsi="仿宋"/>
                <w:sz w:val="24"/>
                <w:szCs w:val="24"/>
              </w:rPr>
            </w:pPr>
          </w:p>
        </w:tc>
        <w:tc>
          <w:tcPr>
            <w:tcW w:w="1878" w:type="dxa"/>
            <w:gridSpan w:val="2"/>
            <w:vMerge/>
            <w:shd w:val="clear" w:color="auto" w:fill="auto"/>
            <w:vAlign w:val="center"/>
          </w:tcPr>
          <w:p w:rsidR="003F6EED" w:rsidRPr="004662B4" w:rsidRDefault="003F6EED" w:rsidP="00A5078F">
            <w:pPr>
              <w:spacing w:after="0" w:line="240" w:lineRule="auto"/>
              <w:jc w:val="both"/>
              <w:rPr>
                <w:rFonts w:ascii="仿宋" w:eastAsia="仿宋" w:hAnsi="仿宋"/>
                <w:sz w:val="24"/>
                <w:szCs w:val="24"/>
              </w:rPr>
            </w:pPr>
          </w:p>
        </w:tc>
      </w:tr>
      <w:tr w:rsidR="003F6EED" w:rsidTr="00394736">
        <w:trPr>
          <w:cantSplit/>
          <w:trHeight w:hRule="exact" w:val="879"/>
        </w:trPr>
        <w:tc>
          <w:tcPr>
            <w:tcW w:w="817" w:type="dxa"/>
            <w:vAlign w:val="center"/>
          </w:tcPr>
          <w:p w:rsidR="003F6EED" w:rsidRDefault="003F6EED" w:rsidP="00A5078F">
            <w:pPr>
              <w:spacing w:after="0" w:line="240" w:lineRule="auto"/>
              <w:jc w:val="center"/>
              <w:rPr>
                <w:rFonts w:eastAsia="仿宋_GB2312"/>
                <w:sz w:val="24"/>
              </w:rPr>
            </w:pPr>
            <w:r>
              <w:rPr>
                <w:rFonts w:eastAsia="仿宋_GB2312" w:hint="eastAsia"/>
                <w:sz w:val="24"/>
              </w:rPr>
              <w:t>3</w:t>
            </w: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住宿费</w:t>
            </w:r>
          </w:p>
        </w:tc>
        <w:tc>
          <w:tcPr>
            <w:tcW w:w="6048" w:type="dxa"/>
            <w:gridSpan w:val="8"/>
            <w:vAlign w:val="center"/>
          </w:tcPr>
          <w:p w:rsidR="003F6EED" w:rsidRPr="004662B4" w:rsidRDefault="003F6EED" w:rsidP="00A5078F">
            <w:pPr>
              <w:spacing w:after="0" w:line="240" w:lineRule="auto"/>
              <w:jc w:val="both"/>
              <w:rPr>
                <w:rFonts w:ascii="仿宋" w:eastAsia="仿宋" w:hAnsi="仿宋"/>
                <w:sz w:val="24"/>
                <w:szCs w:val="24"/>
              </w:rPr>
            </w:pPr>
          </w:p>
        </w:tc>
      </w:tr>
      <w:tr w:rsidR="003F6EED" w:rsidTr="00394736">
        <w:trPr>
          <w:cantSplit/>
          <w:trHeight w:hRule="exact" w:val="979"/>
        </w:trPr>
        <w:tc>
          <w:tcPr>
            <w:tcW w:w="817" w:type="dxa"/>
            <w:vAlign w:val="center"/>
          </w:tcPr>
          <w:p w:rsidR="003F6EED" w:rsidRDefault="003F6EED" w:rsidP="00A5078F">
            <w:pPr>
              <w:spacing w:after="0" w:line="240" w:lineRule="auto"/>
              <w:jc w:val="center"/>
              <w:rPr>
                <w:rFonts w:eastAsia="仿宋_GB2312"/>
                <w:sz w:val="24"/>
              </w:rPr>
            </w:pPr>
            <w:r>
              <w:rPr>
                <w:rFonts w:eastAsia="仿宋_GB2312" w:hint="eastAsia"/>
                <w:sz w:val="24"/>
              </w:rPr>
              <w:t>4</w:t>
            </w:r>
          </w:p>
        </w:tc>
        <w:tc>
          <w:tcPr>
            <w:tcW w:w="1991" w:type="dxa"/>
            <w:gridSpan w:val="2"/>
            <w:vAlign w:val="center"/>
          </w:tcPr>
          <w:p w:rsidR="003F6EED" w:rsidRDefault="003F6EED" w:rsidP="00A5078F">
            <w:pPr>
              <w:spacing w:after="0" w:line="240" w:lineRule="auto"/>
              <w:jc w:val="center"/>
              <w:rPr>
                <w:rFonts w:eastAsia="仿宋_GB2312"/>
                <w:b/>
                <w:bCs/>
                <w:sz w:val="24"/>
              </w:rPr>
            </w:pPr>
            <w:r>
              <w:rPr>
                <w:rFonts w:eastAsia="仿宋_GB2312" w:hint="eastAsia"/>
                <w:b/>
                <w:bCs/>
                <w:sz w:val="24"/>
              </w:rPr>
              <w:t>城市间交通费</w:t>
            </w:r>
          </w:p>
        </w:tc>
        <w:tc>
          <w:tcPr>
            <w:tcW w:w="6048" w:type="dxa"/>
            <w:gridSpan w:val="8"/>
            <w:vAlign w:val="center"/>
          </w:tcPr>
          <w:p w:rsidR="003F6EED" w:rsidRPr="004662B4" w:rsidRDefault="003F6EED" w:rsidP="00A5078F">
            <w:pPr>
              <w:spacing w:after="0" w:line="240" w:lineRule="auto"/>
              <w:jc w:val="both"/>
              <w:rPr>
                <w:rFonts w:ascii="仿宋" w:eastAsia="仿宋" w:hAnsi="仿宋"/>
                <w:sz w:val="24"/>
                <w:szCs w:val="24"/>
              </w:rPr>
            </w:pPr>
          </w:p>
        </w:tc>
      </w:tr>
      <w:tr w:rsidR="003F6EED" w:rsidTr="00394736">
        <w:trPr>
          <w:cantSplit/>
          <w:trHeight w:hRule="exact" w:val="400"/>
        </w:trPr>
        <w:tc>
          <w:tcPr>
            <w:tcW w:w="817" w:type="dxa"/>
            <w:vAlign w:val="center"/>
          </w:tcPr>
          <w:p w:rsidR="003F6EED" w:rsidRDefault="003F6EED" w:rsidP="00A5078F">
            <w:pPr>
              <w:spacing w:after="0" w:line="240" w:lineRule="auto"/>
              <w:jc w:val="center"/>
              <w:rPr>
                <w:rFonts w:eastAsia="仿宋_GB2312"/>
                <w:sz w:val="24"/>
              </w:rPr>
            </w:pPr>
            <w:r>
              <w:rPr>
                <w:rFonts w:eastAsia="仿宋_GB2312" w:hint="eastAsia"/>
                <w:sz w:val="24"/>
              </w:rPr>
              <w:t>5</w:t>
            </w:r>
          </w:p>
        </w:tc>
        <w:tc>
          <w:tcPr>
            <w:tcW w:w="1991" w:type="dxa"/>
            <w:gridSpan w:val="2"/>
            <w:vAlign w:val="center"/>
          </w:tcPr>
          <w:p w:rsidR="003F6EED" w:rsidRPr="00845FED" w:rsidRDefault="003F6EED" w:rsidP="00A5078F">
            <w:pPr>
              <w:spacing w:after="0" w:line="240" w:lineRule="auto"/>
              <w:jc w:val="center"/>
              <w:rPr>
                <w:rFonts w:eastAsia="仿宋_GB2312"/>
                <w:b/>
                <w:sz w:val="24"/>
              </w:rPr>
            </w:pPr>
            <w:r w:rsidRPr="00845FED">
              <w:rPr>
                <w:rFonts w:eastAsia="仿宋_GB2312" w:hint="eastAsia"/>
                <w:b/>
                <w:sz w:val="24"/>
              </w:rPr>
              <w:t>合</w:t>
            </w:r>
            <w:r w:rsidRPr="00845FED">
              <w:rPr>
                <w:rFonts w:eastAsia="仿宋_GB2312" w:hint="eastAsia"/>
                <w:b/>
                <w:sz w:val="24"/>
              </w:rPr>
              <w:t xml:space="preserve">    </w:t>
            </w:r>
            <w:r w:rsidRPr="00845FED">
              <w:rPr>
                <w:rFonts w:eastAsia="仿宋_GB2312" w:hint="eastAsia"/>
                <w:b/>
                <w:sz w:val="24"/>
              </w:rPr>
              <w:t>计</w:t>
            </w:r>
          </w:p>
        </w:tc>
        <w:tc>
          <w:tcPr>
            <w:tcW w:w="6048" w:type="dxa"/>
            <w:gridSpan w:val="8"/>
            <w:vAlign w:val="center"/>
          </w:tcPr>
          <w:p w:rsidR="003F6EED" w:rsidRPr="00845FED" w:rsidRDefault="003F6EED" w:rsidP="00A5078F">
            <w:pPr>
              <w:spacing w:after="0" w:line="240" w:lineRule="auto"/>
              <w:rPr>
                <w:rFonts w:eastAsia="仿宋_GB2312"/>
                <w:b/>
                <w:sz w:val="24"/>
              </w:rPr>
            </w:pPr>
          </w:p>
        </w:tc>
      </w:tr>
      <w:tr w:rsidR="00172645" w:rsidTr="00394736">
        <w:trPr>
          <w:cantSplit/>
          <w:trHeight w:hRule="exact" w:val="730"/>
        </w:trPr>
        <w:tc>
          <w:tcPr>
            <w:tcW w:w="2808" w:type="dxa"/>
            <w:gridSpan w:val="3"/>
            <w:vAlign w:val="center"/>
          </w:tcPr>
          <w:p w:rsidR="00172645" w:rsidRDefault="00172645" w:rsidP="00A5078F">
            <w:pPr>
              <w:spacing w:after="0" w:line="240" w:lineRule="auto"/>
              <w:rPr>
                <w:rFonts w:eastAsia="仿宋_GB2312"/>
                <w:sz w:val="24"/>
              </w:rPr>
            </w:pPr>
            <w:r>
              <w:rPr>
                <w:rFonts w:eastAsia="仿宋_GB2312" w:hint="eastAsia"/>
                <w:sz w:val="24"/>
              </w:rPr>
              <w:t>项目负责人（签字）</w:t>
            </w:r>
          </w:p>
        </w:tc>
        <w:tc>
          <w:tcPr>
            <w:tcW w:w="6048" w:type="dxa"/>
            <w:gridSpan w:val="8"/>
            <w:vAlign w:val="center"/>
          </w:tcPr>
          <w:p w:rsidR="00172645" w:rsidRDefault="00172645" w:rsidP="00A5078F">
            <w:pPr>
              <w:spacing w:after="0" w:line="240" w:lineRule="auto"/>
              <w:jc w:val="right"/>
              <w:rPr>
                <w:rFonts w:eastAsia="仿宋_GB2312"/>
                <w:sz w:val="24"/>
              </w:rPr>
            </w:pPr>
            <w:r>
              <w:rPr>
                <w:rFonts w:eastAsia="仿宋_GB2312" w:hint="eastAsia"/>
                <w:sz w:val="24"/>
              </w:rPr>
              <w:t xml:space="preserve">                                                               </w:t>
            </w:r>
            <w:r w:rsidRPr="00AB398A">
              <w:rPr>
                <w:rFonts w:ascii="仿宋" w:eastAsia="仿宋" w:hAnsi="仿宋" w:hint="eastAsia"/>
                <w:sz w:val="24"/>
                <w:szCs w:val="24"/>
              </w:rPr>
              <w:t xml:space="preserve">年    月 </w:t>
            </w:r>
            <w:r w:rsidR="00A75239">
              <w:rPr>
                <w:rFonts w:ascii="仿宋" w:eastAsia="仿宋" w:hAnsi="仿宋" w:hint="eastAsia"/>
                <w:sz w:val="24"/>
                <w:szCs w:val="24"/>
              </w:rPr>
              <w:t xml:space="preserve">   </w:t>
            </w:r>
            <w:r w:rsidRPr="00AB398A">
              <w:rPr>
                <w:rFonts w:ascii="仿宋" w:eastAsia="仿宋" w:hAnsi="仿宋" w:hint="eastAsia"/>
                <w:sz w:val="24"/>
                <w:szCs w:val="24"/>
              </w:rPr>
              <w:t>日</w:t>
            </w:r>
          </w:p>
        </w:tc>
      </w:tr>
      <w:tr w:rsidR="00172645" w:rsidTr="00394736">
        <w:trPr>
          <w:cantSplit/>
          <w:trHeight w:hRule="exact" w:val="698"/>
        </w:trPr>
        <w:tc>
          <w:tcPr>
            <w:tcW w:w="2808" w:type="dxa"/>
            <w:gridSpan w:val="3"/>
            <w:tcBorders>
              <w:bottom w:val="single" w:sz="12" w:space="0" w:color="auto"/>
            </w:tcBorders>
            <w:vAlign w:val="center"/>
          </w:tcPr>
          <w:p w:rsidR="00172645" w:rsidRPr="00795898" w:rsidRDefault="00172645" w:rsidP="00A5078F">
            <w:pPr>
              <w:spacing w:after="0" w:line="240" w:lineRule="auto"/>
              <w:rPr>
                <w:rFonts w:eastAsia="仿宋_GB2312"/>
                <w:sz w:val="21"/>
                <w:szCs w:val="21"/>
              </w:rPr>
            </w:pPr>
            <w:r>
              <w:rPr>
                <w:rFonts w:eastAsia="仿宋_GB2312" w:hint="eastAsia"/>
                <w:sz w:val="24"/>
              </w:rPr>
              <w:t>国际合作处意见</w:t>
            </w:r>
          </w:p>
        </w:tc>
        <w:tc>
          <w:tcPr>
            <w:tcW w:w="6048" w:type="dxa"/>
            <w:gridSpan w:val="8"/>
            <w:tcBorders>
              <w:bottom w:val="single" w:sz="12" w:space="0" w:color="auto"/>
            </w:tcBorders>
            <w:vAlign w:val="center"/>
          </w:tcPr>
          <w:p w:rsidR="00172645" w:rsidRDefault="0027391A" w:rsidP="00A5078F">
            <w:pPr>
              <w:spacing w:after="0" w:line="240" w:lineRule="auto"/>
              <w:jc w:val="right"/>
              <w:rPr>
                <w:rFonts w:eastAsia="仿宋_GB2312"/>
                <w:sz w:val="24"/>
              </w:rPr>
            </w:pPr>
            <w:r>
              <w:rPr>
                <w:rFonts w:eastAsia="仿宋_GB2312" w:hint="eastAsia"/>
                <w:sz w:val="24"/>
              </w:rPr>
              <w:t xml:space="preserve">    </w:t>
            </w: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r w:rsidR="0027391A" w:rsidTr="00394736">
        <w:trPr>
          <w:cantSplit/>
          <w:trHeight w:hRule="exact" w:val="698"/>
        </w:trPr>
        <w:tc>
          <w:tcPr>
            <w:tcW w:w="8856" w:type="dxa"/>
            <w:gridSpan w:val="11"/>
            <w:tcBorders>
              <w:top w:val="single" w:sz="12" w:space="0" w:color="auto"/>
              <w:bottom w:val="single" w:sz="4" w:space="0" w:color="auto"/>
            </w:tcBorders>
            <w:vAlign w:val="center"/>
          </w:tcPr>
          <w:p w:rsidR="0027391A" w:rsidRPr="00AB398A" w:rsidRDefault="0027391A" w:rsidP="002779D4">
            <w:pPr>
              <w:spacing w:after="0" w:line="240" w:lineRule="auto"/>
              <w:jc w:val="center"/>
              <w:rPr>
                <w:rFonts w:ascii="仿宋" w:eastAsia="仿宋" w:hAnsi="仿宋"/>
                <w:sz w:val="24"/>
                <w:szCs w:val="24"/>
              </w:rPr>
            </w:pPr>
            <w:r>
              <w:rPr>
                <w:rFonts w:ascii="仿宋" w:eastAsia="仿宋" w:hAnsi="仿宋" w:hint="eastAsia"/>
                <w:sz w:val="24"/>
                <w:szCs w:val="24"/>
              </w:rPr>
              <w:t>科研项目（含“111”计划）及其他外专经费</w:t>
            </w:r>
            <w:r w:rsidR="002779D4">
              <w:rPr>
                <w:rFonts w:ascii="仿宋" w:eastAsia="仿宋" w:hAnsi="仿宋" w:hint="eastAsia"/>
                <w:sz w:val="24"/>
                <w:szCs w:val="24"/>
              </w:rPr>
              <w:t>预算</w:t>
            </w:r>
            <w:r w:rsidR="002D54E4">
              <w:rPr>
                <w:rFonts w:ascii="仿宋" w:eastAsia="仿宋" w:hAnsi="仿宋" w:hint="eastAsia"/>
                <w:sz w:val="24"/>
                <w:szCs w:val="24"/>
              </w:rPr>
              <w:t>须经</w:t>
            </w:r>
            <w:r w:rsidR="002D54E4">
              <w:rPr>
                <w:rFonts w:eastAsia="仿宋_GB2312" w:hint="eastAsia"/>
                <w:sz w:val="24"/>
              </w:rPr>
              <w:t>科学技术研究院审批同意</w:t>
            </w:r>
          </w:p>
        </w:tc>
      </w:tr>
      <w:tr w:rsidR="0027391A" w:rsidTr="00394736">
        <w:trPr>
          <w:cantSplit/>
          <w:trHeight w:hRule="exact" w:val="698"/>
        </w:trPr>
        <w:tc>
          <w:tcPr>
            <w:tcW w:w="2808" w:type="dxa"/>
            <w:gridSpan w:val="3"/>
            <w:tcBorders>
              <w:top w:val="single" w:sz="4" w:space="0" w:color="auto"/>
              <w:bottom w:val="single" w:sz="12" w:space="0" w:color="auto"/>
            </w:tcBorders>
            <w:vAlign w:val="center"/>
          </w:tcPr>
          <w:p w:rsidR="0027391A" w:rsidRDefault="0027391A" w:rsidP="00A5078F">
            <w:pPr>
              <w:spacing w:after="0" w:line="240" w:lineRule="auto"/>
              <w:rPr>
                <w:rFonts w:eastAsia="仿宋_GB2312"/>
                <w:sz w:val="24"/>
              </w:rPr>
            </w:pPr>
            <w:r>
              <w:rPr>
                <w:rFonts w:eastAsia="仿宋_GB2312" w:hint="eastAsia"/>
                <w:sz w:val="24"/>
              </w:rPr>
              <w:t>科学技术研究院意见</w:t>
            </w:r>
          </w:p>
        </w:tc>
        <w:tc>
          <w:tcPr>
            <w:tcW w:w="6048" w:type="dxa"/>
            <w:gridSpan w:val="8"/>
            <w:tcBorders>
              <w:top w:val="single" w:sz="4" w:space="0" w:color="auto"/>
              <w:bottom w:val="single" w:sz="12" w:space="0" w:color="auto"/>
            </w:tcBorders>
            <w:vAlign w:val="center"/>
          </w:tcPr>
          <w:p w:rsidR="0027391A" w:rsidRDefault="005830CC" w:rsidP="00A5078F">
            <w:pPr>
              <w:spacing w:after="0" w:line="240" w:lineRule="auto"/>
              <w:jc w:val="right"/>
              <w:rPr>
                <w:rFonts w:eastAsia="仿宋_GB2312"/>
                <w:sz w:val="24"/>
              </w:rPr>
            </w:pPr>
            <w:r>
              <w:rPr>
                <w:rFonts w:eastAsia="仿宋_GB2312" w:hint="eastAsia"/>
                <w:sz w:val="24"/>
              </w:rPr>
              <w:t xml:space="preserve">   </w:t>
            </w: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bl>
    <w:p w:rsidR="000B16DB" w:rsidRDefault="000B16DB" w:rsidP="000E7D90">
      <w:pPr>
        <w:spacing w:after="0" w:line="240" w:lineRule="auto"/>
        <w:jc w:val="center"/>
      </w:pPr>
    </w:p>
    <w:p w:rsidR="003F6EED" w:rsidRDefault="003F6EED" w:rsidP="000E7D90">
      <w:pPr>
        <w:spacing w:after="0" w:line="240" w:lineRule="auto"/>
        <w:jc w:val="center"/>
      </w:pPr>
    </w:p>
    <w:p w:rsidR="003F6EED" w:rsidRDefault="003F6EED" w:rsidP="003F6EED">
      <w:pPr>
        <w:jc w:val="center"/>
        <w:rPr>
          <w:rFonts w:ascii="黑体" w:eastAsia="黑体" w:hAnsi="黑体"/>
          <w:b/>
          <w:sz w:val="36"/>
          <w:szCs w:val="36"/>
        </w:rPr>
      </w:pPr>
      <w:r w:rsidRPr="003F6EED">
        <w:rPr>
          <w:rFonts w:ascii="黑体" w:eastAsia="黑体" w:hAnsi="黑体" w:hint="eastAsia"/>
          <w:b/>
          <w:sz w:val="36"/>
          <w:szCs w:val="36"/>
        </w:rPr>
        <w:lastRenderedPageBreak/>
        <w:t>填表说明</w:t>
      </w:r>
    </w:p>
    <w:p w:rsidR="00FE30A6" w:rsidRDefault="00FE30A6" w:rsidP="00C8529D">
      <w:pPr>
        <w:pStyle w:val="ListParagraph"/>
        <w:numPr>
          <w:ilvl w:val="0"/>
          <w:numId w:val="3"/>
        </w:numPr>
        <w:ind w:left="426" w:firstLineChars="0" w:hanging="426"/>
        <w:rPr>
          <w:rFonts w:ascii="仿宋" w:eastAsia="仿宋" w:hAnsi="仿宋"/>
          <w:sz w:val="24"/>
          <w:szCs w:val="24"/>
        </w:rPr>
      </w:pPr>
      <w:r w:rsidRPr="00C8529D">
        <w:rPr>
          <w:rFonts w:ascii="仿宋_GB2312" w:eastAsia="仿宋_GB2312" w:hAnsi="Times New Roman" w:hint="eastAsia"/>
          <w:sz w:val="24"/>
          <w:szCs w:val="24"/>
        </w:rPr>
        <w:t>外国专家经费</w:t>
      </w:r>
      <w:r w:rsidRPr="00EB4F63">
        <w:rPr>
          <w:rFonts w:ascii="仿宋" w:eastAsia="仿宋" w:hAnsi="仿宋" w:hint="eastAsia"/>
          <w:b/>
          <w:sz w:val="24"/>
          <w:szCs w:val="24"/>
        </w:rPr>
        <w:t>开支范围和标准</w:t>
      </w:r>
    </w:p>
    <w:tbl>
      <w:tblPr>
        <w:tblW w:w="8662" w:type="dxa"/>
        <w:tblInd w:w="93" w:type="dxa"/>
        <w:tblLook w:val="04A0" w:firstRow="1" w:lastRow="0" w:firstColumn="1" w:lastColumn="0" w:noHBand="0" w:noVBand="1"/>
      </w:tblPr>
      <w:tblGrid>
        <w:gridCol w:w="1080"/>
        <w:gridCol w:w="1487"/>
        <w:gridCol w:w="1984"/>
        <w:gridCol w:w="4111"/>
      </w:tblGrid>
      <w:tr w:rsidR="00FE30A6" w:rsidRPr="00FE30A6" w:rsidTr="00FE30A6">
        <w:trPr>
          <w:trHeight w:val="285"/>
        </w:trPr>
        <w:tc>
          <w:tcPr>
            <w:tcW w:w="1080" w:type="dxa"/>
            <w:vMerge w:val="restart"/>
            <w:tcBorders>
              <w:top w:val="single" w:sz="12" w:space="0" w:color="auto"/>
              <w:left w:val="nil"/>
              <w:bottom w:val="single" w:sz="8" w:space="0" w:color="000000"/>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序号</w:t>
            </w:r>
          </w:p>
        </w:tc>
        <w:tc>
          <w:tcPr>
            <w:tcW w:w="148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科目名称</w:t>
            </w:r>
          </w:p>
        </w:tc>
        <w:tc>
          <w:tcPr>
            <w:tcW w:w="1984" w:type="dxa"/>
            <w:tcBorders>
              <w:top w:val="single" w:sz="12" w:space="0" w:color="auto"/>
              <w:left w:val="nil"/>
              <w:bottom w:val="nil"/>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资助上限</w:t>
            </w:r>
          </w:p>
        </w:tc>
        <w:tc>
          <w:tcPr>
            <w:tcW w:w="4111" w:type="dxa"/>
            <w:vMerge w:val="restart"/>
            <w:tcBorders>
              <w:top w:val="single" w:sz="12" w:space="0" w:color="auto"/>
              <w:left w:val="single" w:sz="8" w:space="0" w:color="auto"/>
              <w:bottom w:val="single" w:sz="8" w:space="0" w:color="000000"/>
              <w:right w:val="nil"/>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备注</w:t>
            </w:r>
          </w:p>
        </w:tc>
      </w:tr>
      <w:tr w:rsidR="00FE30A6" w:rsidRPr="00FE30A6" w:rsidTr="00FE30A6">
        <w:trPr>
          <w:trHeight w:val="285"/>
        </w:trPr>
        <w:tc>
          <w:tcPr>
            <w:tcW w:w="1080" w:type="dxa"/>
            <w:vMerge/>
            <w:tcBorders>
              <w:top w:val="single" w:sz="12" w:space="0" w:color="auto"/>
              <w:left w:val="nil"/>
              <w:bottom w:val="single" w:sz="8" w:space="0" w:color="000000"/>
              <w:right w:val="single" w:sz="8" w:space="0" w:color="auto"/>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c>
          <w:tcPr>
            <w:tcW w:w="1487" w:type="dxa"/>
            <w:vMerge/>
            <w:tcBorders>
              <w:top w:val="single" w:sz="12" w:space="0" w:color="auto"/>
              <w:left w:val="single" w:sz="8" w:space="0" w:color="auto"/>
              <w:bottom w:val="single" w:sz="8" w:space="0" w:color="000000"/>
              <w:right w:val="single" w:sz="8" w:space="0" w:color="auto"/>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c>
          <w:tcPr>
            <w:tcW w:w="1984" w:type="dxa"/>
            <w:tcBorders>
              <w:top w:val="nil"/>
              <w:left w:val="nil"/>
              <w:bottom w:val="single" w:sz="8"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（人民币）</w:t>
            </w:r>
          </w:p>
        </w:tc>
        <w:tc>
          <w:tcPr>
            <w:tcW w:w="4111" w:type="dxa"/>
            <w:vMerge/>
            <w:tcBorders>
              <w:top w:val="single" w:sz="12" w:space="0" w:color="auto"/>
              <w:left w:val="single" w:sz="8" w:space="0" w:color="auto"/>
              <w:bottom w:val="single" w:sz="8" w:space="0" w:color="000000"/>
              <w:right w:val="nil"/>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r>
      <w:tr w:rsidR="00FE30A6" w:rsidRPr="00C8529D" w:rsidTr="00C8529D">
        <w:trPr>
          <w:trHeight w:val="555"/>
        </w:trPr>
        <w:tc>
          <w:tcPr>
            <w:tcW w:w="1080" w:type="dxa"/>
            <w:tcBorders>
              <w:top w:val="nil"/>
              <w:left w:val="nil"/>
              <w:bottom w:val="single" w:sz="4"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1</w:t>
            </w:r>
          </w:p>
        </w:tc>
        <w:tc>
          <w:tcPr>
            <w:tcW w:w="1487" w:type="dxa"/>
            <w:tcBorders>
              <w:top w:val="nil"/>
              <w:left w:val="nil"/>
              <w:bottom w:val="single" w:sz="4" w:space="0" w:color="auto"/>
              <w:right w:val="single" w:sz="8" w:space="0" w:color="auto"/>
            </w:tcBorders>
            <w:shd w:val="clear" w:color="auto" w:fill="auto"/>
            <w:vAlign w:val="center"/>
            <w:hideMark/>
          </w:tcPr>
          <w:p w:rsidR="00FE30A6"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国际旅费</w:t>
            </w:r>
          </w:p>
        </w:tc>
        <w:tc>
          <w:tcPr>
            <w:tcW w:w="1984" w:type="dxa"/>
            <w:tcBorders>
              <w:top w:val="nil"/>
              <w:left w:val="nil"/>
              <w:bottom w:val="single" w:sz="4" w:space="0" w:color="auto"/>
              <w:right w:val="single" w:sz="8" w:space="0" w:color="auto"/>
            </w:tcBorders>
            <w:shd w:val="clear" w:color="auto" w:fill="auto"/>
            <w:vAlign w:val="center"/>
            <w:hideMark/>
          </w:tcPr>
          <w:p w:rsidR="00C8529D" w:rsidRPr="00C8529D"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据实报销</w:t>
            </w:r>
          </w:p>
          <w:p w:rsidR="00FE30A6" w:rsidRPr="00FE30A6" w:rsidRDefault="00C8529D" w:rsidP="00C8529D">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上限15000</w:t>
            </w:r>
            <w:r>
              <w:rPr>
                <w:rFonts w:ascii="仿宋" w:eastAsia="仿宋" w:hAnsi="仿宋" w:cs="宋体" w:hint="eastAsia"/>
                <w:color w:val="000000"/>
                <w:sz w:val="24"/>
                <w:szCs w:val="24"/>
              </w:rPr>
              <w:t>元</w:t>
            </w:r>
          </w:p>
        </w:tc>
        <w:tc>
          <w:tcPr>
            <w:tcW w:w="4111" w:type="dxa"/>
            <w:tcBorders>
              <w:top w:val="nil"/>
              <w:left w:val="nil"/>
              <w:bottom w:val="single" w:sz="4" w:space="0" w:color="auto"/>
              <w:right w:val="nil"/>
            </w:tcBorders>
            <w:shd w:val="clear" w:color="auto" w:fill="auto"/>
            <w:vAlign w:val="center"/>
            <w:hideMark/>
          </w:tcPr>
          <w:p w:rsidR="00FE30A6" w:rsidRPr="00FE30A6" w:rsidRDefault="00C8529D" w:rsidP="00FE30A6">
            <w:pPr>
              <w:spacing w:after="0" w:line="240" w:lineRule="auto"/>
              <w:rPr>
                <w:rFonts w:ascii="仿宋" w:eastAsia="仿宋" w:hAnsi="仿宋" w:cs="宋体"/>
                <w:color w:val="000000"/>
                <w:sz w:val="24"/>
                <w:szCs w:val="24"/>
              </w:rPr>
            </w:pPr>
            <w:r>
              <w:rPr>
                <w:rFonts w:ascii="仿宋" w:eastAsia="仿宋" w:hAnsi="仿宋" w:cs="宋体" w:hint="eastAsia"/>
                <w:color w:val="000000"/>
                <w:sz w:val="24"/>
                <w:szCs w:val="24"/>
              </w:rPr>
              <w:t>经济舱</w:t>
            </w:r>
            <w:r w:rsidR="002C2066">
              <w:rPr>
                <w:rFonts w:ascii="仿宋" w:eastAsia="仿宋" w:hAnsi="仿宋" w:cs="宋体" w:hint="eastAsia"/>
                <w:color w:val="000000"/>
                <w:sz w:val="24"/>
                <w:szCs w:val="24"/>
              </w:rPr>
              <w:t>机票</w:t>
            </w:r>
          </w:p>
        </w:tc>
      </w:tr>
      <w:tr w:rsidR="00C8529D" w:rsidRPr="00C8529D" w:rsidTr="00C8529D">
        <w:trPr>
          <w:trHeight w:val="285"/>
        </w:trPr>
        <w:tc>
          <w:tcPr>
            <w:tcW w:w="1080" w:type="dxa"/>
            <w:vMerge w:val="restart"/>
            <w:tcBorders>
              <w:top w:val="single" w:sz="4" w:space="0" w:color="auto"/>
              <w:left w:val="nil"/>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专家补贴</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C8529D"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1000元/天</w:t>
            </w:r>
          </w:p>
          <w:p w:rsidR="00C8529D" w:rsidRPr="00FE30A6" w:rsidRDefault="00C8529D" w:rsidP="00C8529D">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（税前）</w:t>
            </w:r>
          </w:p>
        </w:tc>
        <w:tc>
          <w:tcPr>
            <w:tcW w:w="4111" w:type="dxa"/>
            <w:tcBorders>
              <w:top w:val="single" w:sz="4" w:space="0" w:color="auto"/>
              <w:left w:val="nil"/>
              <w:bottom w:val="single" w:sz="8"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p>
        </w:tc>
      </w:tr>
      <w:tr w:rsidR="00C8529D" w:rsidRPr="00C8529D" w:rsidTr="00486AF1">
        <w:trPr>
          <w:trHeight w:val="285"/>
        </w:trPr>
        <w:tc>
          <w:tcPr>
            <w:tcW w:w="1080" w:type="dxa"/>
            <w:vMerge/>
            <w:tcBorders>
              <w:left w:val="nil"/>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p>
        </w:tc>
        <w:tc>
          <w:tcPr>
            <w:tcW w:w="1487" w:type="dxa"/>
            <w:tcBorders>
              <w:top w:val="nil"/>
              <w:left w:val="nil"/>
              <w:bottom w:val="single" w:sz="8"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讲课费</w:t>
            </w:r>
          </w:p>
        </w:tc>
        <w:tc>
          <w:tcPr>
            <w:tcW w:w="1984" w:type="dxa"/>
            <w:tcBorders>
              <w:top w:val="nil"/>
              <w:left w:val="nil"/>
              <w:bottom w:val="single" w:sz="8" w:space="0" w:color="auto"/>
              <w:right w:val="single" w:sz="8" w:space="0" w:color="auto"/>
            </w:tcBorders>
            <w:shd w:val="clear" w:color="auto" w:fill="auto"/>
            <w:vAlign w:val="center"/>
            <w:hideMark/>
          </w:tcPr>
          <w:p w:rsidR="00C8529D"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3000元/次</w:t>
            </w:r>
          </w:p>
          <w:p w:rsidR="00C8529D" w:rsidRPr="00FE30A6" w:rsidRDefault="00C8529D" w:rsidP="00FE30A6">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（税前）</w:t>
            </w:r>
          </w:p>
        </w:tc>
        <w:tc>
          <w:tcPr>
            <w:tcW w:w="4111" w:type="dxa"/>
            <w:tcBorders>
              <w:top w:val="single" w:sz="8" w:space="0" w:color="auto"/>
              <w:left w:val="single" w:sz="8" w:space="0" w:color="auto"/>
              <w:bottom w:val="single" w:sz="4"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r w:rsidRPr="00FE30A6">
              <w:rPr>
                <w:rFonts w:ascii="仿宋" w:eastAsia="仿宋" w:hAnsi="仿宋" w:cs="宋体" w:hint="eastAsia"/>
                <w:color w:val="000000"/>
                <w:sz w:val="24"/>
                <w:szCs w:val="24"/>
              </w:rPr>
              <w:t>须签订讲课劳务合同</w:t>
            </w:r>
          </w:p>
        </w:tc>
      </w:tr>
      <w:tr w:rsidR="00C8529D" w:rsidRPr="00C8529D" w:rsidTr="00486AF1">
        <w:trPr>
          <w:trHeight w:val="285"/>
        </w:trPr>
        <w:tc>
          <w:tcPr>
            <w:tcW w:w="1080" w:type="dxa"/>
            <w:vMerge/>
            <w:tcBorders>
              <w:left w:val="nil"/>
              <w:bottom w:val="single" w:sz="4"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p>
        </w:tc>
        <w:tc>
          <w:tcPr>
            <w:tcW w:w="1487" w:type="dxa"/>
            <w:tcBorders>
              <w:top w:val="nil"/>
              <w:left w:val="nil"/>
              <w:bottom w:val="single" w:sz="4" w:space="0" w:color="auto"/>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专家工薪</w:t>
            </w:r>
          </w:p>
        </w:tc>
        <w:tc>
          <w:tcPr>
            <w:tcW w:w="1984" w:type="dxa"/>
            <w:tcBorders>
              <w:top w:val="nil"/>
              <w:left w:val="nil"/>
              <w:bottom w:val="single" w:sz="4"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904134">
              <w:rPr>
                <w:rFonts w:ascii="仿宋" w:eastAsia="仿宋" w:hAnsi="仿宋"/>
              </w:rPr>
              <w:t>60</w:t>
            </w:r>
            <w:r w:rsidRPr="00904134">
              <w:rPr>
                <w:rFonts w:ascii="仿宋" w:eastAsia="仿宋" w:hAnsi="仿宋" w:hint="eastAsia"/>
              </w:rPr>
              <w:t>万</w:t>
            </w:r>
            <w:r w:rsidRPr="00904134">
              <w:rPr>
                <w:rFonts w:ascii="仿宋" w:eastAsia="仿宋" w:hAnsi="仿宋"/>
              </w:rPr>
              <w:t>(</w:t>
            </w:r>
            <w:r w:rsidRPr="00904134">
              <w:rPr>
                <w:rFonts w:ascii="仿宋" w:eastAsia="仿宋" w:hAnsi="仿宋" w:hint="eastAsia"/>
              </w:rPr>
              <w:t>年薪</w:t>
            </w:r>
            <w:r w:rsidRPr="00904134">
              <w:rPr>
                <w:rFonts w:ascii="仿宋" w:eastAsia="仿宋" w:hAnsi="仿宋"/>
              </w:rPr>
              <w:t>)</w:t>
            </w:r>
          </w:p>
        </w:tc>
        <w:tc>
          <w:tcPr>
            <w:tcW w:w="4111" w:type="dxa"/>
            <w:tcBorders>
              <w:top w:val="single" w:sz="4" w:space="0" w:color="auto"/>
              <w:left w:val="single" w:sz="8" w:space="0" w:color="auto"/>
              <w:bottom w:val="single" w:sz="4"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r w:rsidRPr="00904134">
              <w:rPr>
                <w:rFonts w:ascii="仿宋" w:eastAsia="仿宋" w:hAnsi="仿宋" w:hint="eastAsia"/>
              </w:rPr>
              <w:t>最高到合同额度的</w:t>
            </w:r>
            <w:r w:rsidRPr="00904134">
              <w:rPr>
                <w:rFonts w:ascii="仿宋" w:eastAsia="仿宋" w:hAnsi="仿宋"/>
              </w:rPr>
              <w:t>60%</w:t>
            </w:r>
            <w:r w:rsidRPr="00904134">
              <w:rPr>
                <w:rFonts w:ascii="仿宋" w:eastAsia="仿宋" w:hAnsi="仿宋" w:hint="eastAsia"/>
              </w:rPr>
              <w:t>，不超过</w:t>
            </w:r>
            <w:r w:rsidRPr="00904134">
              <w:rPr>
                <w:rFonts w:ascii="仿宋" w:eastAsia="仿宋" w:hAnsi="仿宋"/>
              </w:rPr>
              <w:t>60</w:t>
            </w:r>
            <w:r w:rsidR="0083153E">
              <w:rPr>
                <w:rFonts w:ascii="仿宋" w:eastAsia="仿宋" w:hAnsi="仿宋" w:hint="eastAsia"/>
              </w:rPr>
              <w:t>万元（年薪），</w:t>
            </w:r>
            <w:r w:rsidR="002C2066">
              <w:rPr>
                <w:rFonts w:ascii="仿宋" w:eastAsia="仿宋" w:hAnsi="仿宋" w:hint="eastAsia"/>
              </w:rPr>
              <w:t>其余部分自筹</w:t>
            </w:r>
          </w:p>
        </w:tc>
      </w:tr>
      <w:tr w:rsidR="00FE30A6" w:rsidRPr="00FE30A6" w:rsidTr="00FE30A6">
        <w:trPr>
          <w:trHeight w:val="825"/>
        </w:trPr>
        <w:tc>
          <w:tcPr>
            <w:tcW w:w="1080" w:type="dxa"/>
            <w:tcBorders>
              <w:top w:val="single" w:sz="4" w:space="0" w:color="auto"/>
              <w:left w:val="nil"/>
              <w:bottom w:val="nil"/>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3</w:t>
            </w:r>
          </w:p>
        </w:tc>
        <w:tc>
          <w:tcPr>
            <w:tcW w:w="1487" w:type="dxa"/>
            <w:tcBorders>
              <w:top w:val="single" w:sz="4" w:space="0" w:color="auto"/>
              <w:left w:val="nil"/>
              <w:bottom w:val="nil"/>
              <w:right w:val="single" w:sz="8" w:space="0" w:color="auto"/>
            </w:tcBorders>
            <w:shd w:val="clear" w:color="auto" w:fill="auto"/>
            <w:vAlign w:val="center"/>
            <w:hideMark/>
          </w:tcPr>
          <w:p w:rsidR="00FE30A6"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住宿费</w:t>
            </w:r>
          </w:p>
        </w:tc>
        <w:tc>
          <w:tcPr>
            <w:tcW w:w="1984" w:type="dxa"/>
            <w:tcBorders>
              <w:top w:val="single" w:sz="4" w:space="0" w:color="auto"/>
              <w:left w:val="nil"/>
              <w:bottom w:val="nil"/>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700元/天</w:t>
            </w:r>
          </w:p>
        </w:tc>
        <w:tc>
          <w:tcPr>
            <w:tcW w:w="4111" w:type="dxa"/>
            <w:tcBorders>
              <w:top w:val="single" w:sz="4" w:space="0" w:color="auto"/>
              <w:left w:val="nil"/>
              <w:bottom w:val="nil"/>
              <w:right w:val="nil"/>
            </w:tcBorders>
            <w:shd w:val="clear" w:color="auto" w:fill="auto"/>
            <w:vAlign w:val="center"/>
            <w:hideMark/>
          </w:tcPr>
          <w:p w:rsidR="00FE30A6" w:rsidRPr="00FE30A6" w:rsidRDefault="00FE30A6" w:rsidP="00FE30A6">
            <w:pPr>
              <w:spacing w:after="0" w:line="240" w:lineRule="auto"/>
              <w:rPr>
                <w:rFonts w:ascii="仿宋" w:eastAsia="仿宋" w:hAnsi="仿宋" w:cs="宋体"/>
                <w:color w:val="000000"/>
                <w:sz w:val="24"/>
                <w:szCs w:val="24"/>
              </w:rPr>
            </w:pPr>
          </w:p>
        </w:tc>
      </w:tr>
      <w:tr w:rsidR="00FE30A6" w:rsidRPr="00FE30A6" w:rsidTr="00FE30A6">
        <w:trPr>
          <w:trHeight w:val="825"/>
        </w:trPr>
        <w:tc>
          <w:tcPr>
            <w:tcW w:w="1080"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4</w:t>
            </w:r>
          </w:p>
        </w:tc>
        <w:tc>
          <w:tcPr>
            <w:tcW w:w="1487"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城市间交通费</w:t>
            </w:r>
          </w:p>
        </w:tc>
        <w:tc>
          <w:tcPr>
            <w:tcW w:w="1984"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据实报销</w:t>
            </w:r>
          </w:p>
        </w:tc>
        <w:tc>
          <w:tcPr>
            <w:tcW w:w="4111" w:type="dxa"/>
            <w:tcBorders>
              <w:top w:val="single" w:sz="8" w:space="0" w:color="auto"/>
              <w:left w:val="nil"/>
              <w:bottom w:val="single" w:sz="12" w:space="0" w:color="auto"/>
              <w:right w:val="nil"/>
            </w:tcBorders>
            <w:shd w:val="clear" w:color="auto" w:fill="auto"/>
            <w:vAlign w:val="center"/>
            <w:hideMark/>
          </w:tcPr>
          <w:p w:rsidR="00FE30A6" w:rsidRPr="00FE30A6" w:rsidRDefault="00FE30A6" w:rsidP="00FE30A6">
            <w:pPr>
              <w:spacing w:after="0" w:line="240" w:lineRule="auto"/>
              <w:rPr>
                <w:rFonts w:ascii="仿宋" w:eastAsia="仿宋" w:hAnsi="仿宋" w:cs="宋体"/>
                <w:color w:val="000000"/>
                <w:sz w:val="24"/>
                <w:szCs w:val="24"/>
              </w:rPr>
            </w:pPr>
            <w:r w:rsidRPr="00FE30A6">
              <w:rPr>
                <w:rFonts w:ascii="仿宋" w:eastAsia="仿宋" w:hAnsi="仿宋" w:cs="宋体" w:hint="eastAsia"/>
                <w:color w:val="000000"/>
                <w:sz w:val="24"/>
                <w:szCs w:val="24"/>
              </w:rPr>
              <w:t>包括乘坐飞机经济舱、轮船二等舱和火车软席（含高铁/动车一等座、全列软席列车一等座、火车软卧）</w:t>
            </w:r>
          </w:p>
        </w:tc>
      </w:tr>
    </w:tbl>
    <w:p w:rsidR="00C8529D" w:rsidRDefault="00EC57CB" w:rsidP="00C8529D">
      <w:pPr>
        <w:pStyle w:val="ListParagraph"/>
        <w:ind w:left="426" w:firstLineChars="0" w:firstLine="0"/>
        <w:rPr>
          <w:rFonts w:ascii="仿宋_GB2312" w:eastAsia="仿宋_GB2312" w:hAnsi="Times New Roman"/>
          <w:sz w:val="24"/>
          <w:szCs w:val="24"/>
        </w:rPr>
      </w:pPr>
      <w:r>
        <w:rPr>
          <w:rFonts w:ascii="仿宋_GB2312" w:eastAsia="仿宋_GB2312" w:hAnsi="Times New Roman" w:hint="eastAsia"/>
          <w:sz w:val="24"/>
          <w:szCs w:val="24"/>
        </w:rPr>
        <w:t>以上标准仅适用于</w:t>
      </w:r>
      <w:r w:rsidRPr="00EC57CB">
        <w:rPr>
          <w:rFonts w:ascii="仿宋_GB2312" w:eastAsia="仿宋_GB2312" w:hAnsi="Times New Roman" w:hint="eastAsia"/>
          <w:sz w:val="24"/>
          <w:szCs w:val="24"/>
        </w:rPr>
        <w:t>国家外国专家局按年度制定的外国文教专家聘请计划下达给我校的外国文教专家聘请项目经费</w:t>
      </w:r>
      <w:r>
        <w:rPr>
          <w:rFonts w:ascii="仿宋_GB2312" w:eastAsia="仿宋_GB2312" w:hAnsi="Times New Roman" w:hint="eastAsia"/>
          <w:sz w:val="24"/>
          <w:szCs w:val="24"/>
        </w:rPr>
        <w:t>；</w:t>
      </w:r>
      <w:r w:rsidRPr="00EB4F63">
        <w:rPr>
          <w:rFonts w:ascii="仿宋_GB2312" w:eastAsia="仿宋_GB2312" w:hAnsi="Times New Roman" w:hint="eastAsia"/>
          <w:b/>
          <w:color w:val="FF0000"/>
          <w:sz w:val="24"/>
          <w:szCs w:val="24"/>
        </w:rPr>
        <w:t>科研项目经费及其他项目经费</w:t>
      </w:r>
      <w:r w:rsidR="00EB4F63" w:rsidRPr="00EB4F63">
        <w:rPr>
          <w:rFonts w:ascii="仿宋_GB2312" w:eastAsia="仿宋_GB2312" w:hAnsi="Times New Roman" w:hint="eastAsia"/>
          <w:b/>
          <w:color w:val="FF0000"/>
          <w:sz w:val="24"/>
          <w:szCs w:val="24"/>
        </w:rPr>
        <w:t>开支标准</w:t>
      </w:r>
      <w:r w:rsidR="005830CC" w:rsidRPr="00EB4F63">
        <w:rPr>
          <w:rFonts w:ascii="仿宋_GB2312" w:eastAsia="仿宋_GB2312" w:hAnsi="Times New Roman" w:hint="eastAsia"/>
          <w:b/>
          <w:color w:val="FF0000"/>
          <w:sz w:val="24"/>
          <w:szCs w:val="24"/>
        </w:rPr>
        <w:t>仍按照</w:t>
      </w:r>
      <w:r w:rsidR="003D2D38">
        <w:rPr>
          <w:rFonts w:ascii="仿宋_GB2312" w:eastAsia="仿宋_GB2312" w:hAnsi="Times New Roman" w:hint="eastAsia"/>
          <w:b/>
          <w:color w:val="FF0000"/>
          <w:sz w:val="24"/>
          <w:szCs w:val="24"/>
        </w:rPr>
        <w:t>《</w:t>
      </w:r>
      <w:r w:rsidR="003D2D38" w:rsidRPr="003D2D38">
        <w:rPr>
          <w:rFonts w:ascii="仿宋_GB2312" w:eastAsia="仿宋_GB2312" w:hAnsi="Times New Roman" w:hint="eastAsia"/>
          <w:b/>
          <w:color w:val="FF0000"/>
          <w:sz w:val="24"/>
          <w:szCs w:val="24"/>
        </w:rPr>
        <w:t>华北电力大学外国专家经费管理办法</w:t>
      </w:r>
      <w:r w:rsidR="003D2D38">
        <w:rPr>
          <w:rFonts w:ascii="仿宋_GB2312" w:eastAsia="仿宋_GB2312" w:hAnsi="Times New Roman" w:hint="eastAsia"/>
          <w:b/>
          <w:color w:val="FF0000"/>
          <w:sz w:val="24"/>
          <w:szCs w:val="24"/>
        </w:rPr>
        <w:t>》</w:t>
      </w:r>
      <w:r w:rsidR="00A4063C" w:rsidRPr="00A4063C">
        <w:rPr>
          <w:rFonts w:ascii="仿宋_GB2312" w:eastAsia="仿宋_GB2312" w:hAnsi="Times New Roman" w:hint="eastAsia"/>
          <w:b/>
          <w:color w:val="FF0000"/>
          <w:sz w:val="24"/>
          <w:szCs w:val="24"/>
        </w:rPr>
        <w:t>（华电校外[2015]28号）</w:t>
      </w:r>
      <w:r w:rsidR="00123F38">
        <w:rPr>
          <w:rFonts w:ascii="仿宋_GB2312" w:eastAsia="仿宋_GB2312" w:hAnsi="Times New Roman" w:hint="eastAsia"/>
          <w:b/>
          <w:color w:val="FF0000"/>
          <w:sz w:val="24"/>
          <w:szCs w:val="24"/>
        </w:rPr>
        <w:t>执行</w:t>
      </w:r>
      <w:r w:rsidR="003D2D38">
        <w:rPr>
          <w:rFonts w:ascii="仿宋_GB2312" w:eastAsia="仿宋_GB2312" w:hAnsi="Times New Roman" w:hint="eastAsia"/>
          <w:b/>
          <w:color w:val="FF0000"/>
          <w:sz w:val="24"/>
          <w:szCs w:val="24"/>
        </w:rPr>
        <w:t>（办公平台大学文件栏目2015年12月20日发）</w:t>
      </w:r>
      <w:r w:rsidR="005830CC" w:rsidRPr="00EB4F63">
        <w:rPr>
          <w:rFonts w:ascii="仿宋_GB2312" w:eastAsia="仿宋_GB2312" w:hAnsi="Times New Roman" w:hint="eastAsia"/>
          <w:b/>
          <w:color w:val="FF0000"/>
          <w:sz w:val="24"/>
          <w:szCs w:val="24"/>
        </w:rPr>
        <w:t>。</w:t>
      </w:r>
      <w:bookmarkStart w:id="0" w:name="_GoBack"/>
      <w:bookmarkEnd w:id="0"/>
    </w:p>
    <w:p w:rsidR="00A253CC" w:rsidRPr="00A253CC" w:rsidRDefault="00A253CC" w:rsidP="00C8529D">
      <w:pPr>
        <w:pStyle w:val="ListParagraph"/>
        <w:numPr>
          <w:ilvl w:val="0"/>
          <w:numId w:val="3"/>
        </w:numPr>
        <w:ind w:left="426" w:firstLineChars="0" w:hanging="426"/>
        <w:rPr>
          <w:rFonts w:ascii="仿宋_GB2312" w:eastAsia="仿宋_GB2312" w:hAnsi="Times New Roman"/>
          <w:sz w:val="24"/>
          <w:szCs w:val="24"/>
        </w:rPr>
      </w:pPr>
      <w:r>
        <w:rPr>
          <w:rFonts w:ascii="仿宋_GB2312" w:eastAsia="仿宋_GB2312" w:hAnsi="Times New Roman" w:hint="eastAsia"/>
          <w:sz w:val="24"/>
          <w:szCs w:val="24"/>
        </w:rPr>
        <w:t>除外专项目规定中具体说明外，外国文教专家指具有外国国籍的专家或学者。</w:t>
      </w:r>
    </w:p>
    <w:p w:rsidR="00FE30A6" w:rsidRP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国际旅费</w:t>
      </w:r>
      <w:r w:rsidRPr="00C8529D">
        <w:rPr>
          <w:rFonts w:ascii="仿宋_GB2312" w:eastAsia="仿宋_GB2312" w:hAnsi="Times New Roman" w:hint="eastAsia"/>
          <w:sz w:val="24"/>
          <w:szCs w:val="24"/>
        </w:rPr>
        <w:t>是指外国专家从国（境）外到中国出（入）境口岸之间的往返经济舱国际机票费用或其它交通费用。</w:t>
      </w:r>
    </w:p>
    <w:p w:rsidR="00C8529D" w:rsidRP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专家补贴</w:t>
      </w:r>
      <w:r w:rsidRPr="00C8529D">
        <w:rPr>
          <w:rFonts w:ascii="仿宋_GB2312" w:eastAsia="仿宋_GB2312" w:hAnsi="Times New Roman" w:hint="eastAsia"/>
          <w:sz w:val="24"/>
          <w:szCs w:val="24"/>
        </w:rPr>
        <w:t>是指资助外国专家在华工作期间用于个人的费用补贴,专家补贴按在华实际工作天数包干发放，专家补贴中含外国专家来访期间发生的市内交通、用餐等费用，指导标准上限为300元/天，需由聘请者同受聘外国专家协商确定。</w:t>
      </w:r>
    </w:p>
    <w:p w:rsidR="00C8529D" w:rsidRP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专家工薪</w:t>
      </w:r>
      <w:r w:rsidRPr="00C8529D">
        <w:rPr>
          <w:rFonts w:ascii="仿宋_GB2312" w:eastAsia="仿宋_GB2312" w:hAnsi="Times New Roman" w:hint="eastAsia"/>
          <w:sz w:val="24"/>
          <w:szCs w:val="24"/>
        </w:rPr>
        <w:t>是指我校与外国专家通过签订合同或协议等方式约定的报酬。对于支付工薪的外国专家不再另外资助其讲课费和专家补贴。</w:t>
      </w:r>
    </w:p>
    <w:p w:rsid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讲课费</w:t>
      </w:r>
      <w:r w:rsidRPr="00C8529D">
        <w:rPr>
          <w:rFonts w:ascii="仿宋_GB2312" w:eastAsia="仿宋_GB2312" w:hAnsi="Times New Roman" w:hint="eastAsia"/>
          <w:sz w:val="24"/>
          <w:szCs w:val="24"/>
        </w:rPr>
        <w:t>是指我校邀请外国专家进行授课、讲座所支付的报酬。外国专家需与学校签订短期工作协议。对于支付讲课费的外国专家不再资助其专家补贴。</w:t>
      </w:r>
    </w:p>
    <w:p w:rsid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住宿费</w:t>
      </w:r>
      <w:r w:rsidRPr="00C8529D">
        <w:rPr>
          <w:rFonts w:ascii="仿宋_GB2312" w:eastAsia="仿宋_GB2312" w:hAnsi="Times New Roman" w:hint="eastAsia"/>
          <w:sz w:val="24"/>
          <w:szCs w:val="24"/>
        </w:rPr>
        <w:t>是指资助专家在华开展工作期间实际发生的住宿费用。住宿费凭有效发票和支出明细单（水单）据实按标准报销。</w:t>
      </w:r>
    </w:p>
    <w:p w:rsid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城市间交通费</w:t>
      </w:r>
      <w:r w:rsidRPr="00C8529D">
        <w:rPr>
          <w:rFonts w:ascii="仿宋_GB2312" w:eastAsia="仿宋_GB2312" w:hAnsi="Times New Roman" w:hint="eastAsia"/>
          <w:sz w:val="24"/>
          <w:szCs w:val="24"/>
        </w:rPr>
        <w:t>是指专家从出（入）境口岸至工作城市</w:t>
      </w:r>
      <w:r w:rsidR="00EB4F63">
        <w:rPr>
          <w:rFonts w:ascii="仿宋_GB2312" w:eastAsia="仿宋_GB2312" w:hAnsi="Times New Roman" w:hint="eastAsia"/>
          <w:sz w:val="24"/>
          <w:szCs w:val="24"/>
        </w:rPr>
        <w:t>（北京或保定）</w:t>
      </w:r>
      <w:r w:rsidRPr="00C8529D">
        <w:rPr>
          <w:rFonts w:ascii="仿宋_GB2312" w:eastAsia="仿宋_GB2312" w:hAnsi="Times New Roman" w:hint="eastAsia"/>
          <w:sz w:val="24"/>
          <w:szCs w:val="24"/>
        </w:rPr>
        <w:t>的中国境内经济舱机票费用或其它交通费用。</w:t>
      </w:r>
    </w:p>
    <w:p w:rsidR="003227F8" w:rsidRPr="003227F8" w:rsidRDefault="003227F8" w:rsidP="00C8529D">
      <w:pPr>
        <w:pStyle w:val="ListParagraph"/>
        <w:numPr>
          <w:ilvl w:val="0"/>
          <w:numId w:val="3"/>
        </w:numPr>
        <w:ind w:left="426" w:firstLineChars="0" w:hanging="426"/>
        <w:rPr>
          <w:rFonts w:ascii="仿宋_GB2312" w:eastAsia="仿宋_GB2312" w:hAnsi="Times New Roman"/>
          <w:sz w:val="24"/>
          <w:szCs w:val="24"/>
        </w:rPr>
      </w:pPr>
      <w:r w:rsidRPr="003227F8">
        <w:rPr>
          <w:rFonts w:ascii="仿宋_GB2312" w:eastAsia="仿宋_GB2312" w:hAnsi="Times New Roman" w:hint="eastAsia"/>
          <w:sz w:val="24"/>
          <w:szCs w:val="24"/>
        </w:rPr>
        <w:t>为</w:t>
      </w:r>
      <w:r>
        <w:rPr>
          <w:rFonts w:ascii="仿宋_GB2312" w:eastAsia="仿宋_GB2312" w:hAnsi="Times New Roman" w:hint="eastAsia"/>
          <w:sz w:val="24"/>
          <w:szCs w:val="24"/>
        </w:rPr>
        <w:t>保证项目经费核销顺利办理，请在项目执行前5个工作日，提交该表进行预算申请。</w:t>
      </w:r>
    </w:p>
    <w:sectPr w:rsidR="003227F8" w:rsidRPr="003227F8" w:rsidSect="004D3B1C">
      <w:footerReference w:type="default" r:id="rId9"/>
      <w:pgSz w:w="11907" w:h="16840" w:code="9"/>
      <w:pgMar w:top="993" w:right="1418" w:bottom="1440" w:left="1701"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62" w:rsidRDefault="00692862" w:rsidP="007E56BE">
      <w:pPr>
        <w:spacing w:after="0" w:line="240" w:lineRule="auto"/>
      </w:pPr>
      <w:r>
        <w:separator/>
      </w:r>
    </w:p>
  </w:endnote>
  <w:endnote w:type="continuationSeparator" w:id="0">
    <w:p w:rsidR="00692862" w:rsidRDefault="00692862" w:rsidP="007E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1103"/>
      <w:docPartObj>
        <w:docPartGallery w:val="Page Numbers (Bottom of Page)"/>
        <w:docPartUnique/>
      </w:docPartObj>
    </w:sdtPr>
    <w:sdtEndPr>
      <w:rPr>
        <w:noProof/>
      </w:rPr>
    </w:sdtEndPr>
    <w:sdtContent>
      <w:p w:rsidR="00702A7E" w:rsidRDefault="00702A7E">
        <w:pPr>
          <w:pStyle w:val="Footer"/>
          <w:jc w:val="center"/>
        </w:pPr>
        <w:r>
          <w:fldChar w:fldCharType="begin"/>
        </w:r>
        <w:r>
          <w:instrText xml:space="preserve"> PAGE   \* MERGEFORMAT </w:instrText>
        </w:r>
        <w:r>
          <w:fldChar w:fldCharType="separate"/>
        </w:r>
        <w:r w:rsidR="004B3CED">
          <w:rPr>
            <w:noProof/>
          </w:rPr>
          <w:t>1</w:t>
        </w:r>
        <w:r>
          <w:rPr>
            <w:noProof/>
          </w:rPr>
          <w:fldChar w:fldCharType="end"/>
        </w:r>
      </w:p>
    </w:sdtContent>
  </w:sdt>
  <w:p w:rsidR="00702A7E" w:rsidRDefault="0070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62" w:rsidRDefault="00692862" w:rsidP="007E56BE">
      <w:pPr>
        <w:spacing w:after="0" w:line="240" w:lineRule="auto"/>
      </w:pPr>
      <w:r>
        <w:separator/>
      </w:r>
    </w:p>
  </w:footnote>
  <w:footnote w:type="continuationSeparator" w:id="0">
    <w:p w:rsidR="00692862" w:rsidRDefault="00692862" w:rsidP="007E5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E4F"/>
    <w:multiLevelType w:val="hybridMultilevel"/>
    <w:tmpl w:val="1FA68FCC"/>
    <w:lvl w:ilvl="0" w:tplc="531E36B4">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8624DA2"/>
    <w:multiLevelType w:val="hybridMultilevel"/>
    <w:tmpl w:val="03DC86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8ED103B"/>
    <w:multiLevelType w:val="hybridMultilevel"/>
    <w:tmpl w:val="C8944ECE"/>
    <w:lvl w:ilvl="0" w:tplc="A12A3496">
      <w:start w:val="1"/>
      <w:numFmt w:val="decimal"/>
      <w:lvlText w:val="%1、"/>
      <w:lvlJc w:val="left"/>
      <w:pPr>
        <w:ind w:left="720" w:hanging="7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55"/>
    <w:rsid w:val="00003174"/>
    <w:rsid w:val="00005292"/>
    <w:rsid w:val="00011929"/>
    <w:rsid w:val="00014DB8"/>
    <w:rsid w:val="000212CE"/>
    <w:rsid w:val="00023D3F"/>
    <w:rsid w:val="00033786"/>
    <w:rsid w:val="0003534B"/>
    <w:rsid w:val="00045F9B"/>
    <w:rsid w:val="00053719"/>
    <w:rsid w:val="00092287"/>
    <w:rsid w:val="000B16DB"/>
    <w:rsid w:val="000D7007"/>
    <w:rsid w:val="000E2908"/>
    <w:rsid w:val="000E301F"/>
    <w:rsid w:val="000E7D90"/>
    <w:rsid w:val="0011020C"/>
    <w:rsid w:val="00112BB4"/>
    <w:rsid w:val="00123F38"/>
    <w:rsid w:val="0012423A"/>
    <w:rsid w:val="00130A72"/>
    <w:rsid w:val="00141135"/>
    <w:rsid w:val="00146F4E"/>
    <w:rsid w:val="00172645"/>
    <w:rsid w:val="00177649"/>
    <w:rsid w:val="00181500"/>
    <w:rsid w:val="001A2E70"/>
    <w:rsid w:val="001A512D"/>
    <w:rsid w:val="001B0565"/>
    <w:rsid w:val="001B5B2C"/>
    <w:rsid w:val="001D4593"/>
    <w:rsid w:val="001E1736"/>
    <w:rsid w:val="001F51FA"/>
    <w:rsid w:val="001F663D"/>
    <w:rsid w:val="00200EE2"/>
    <w:rsid w:val="00206230"/>
    <w:rsid w:val="00217934"/>
    <w:rsid w:val="002260CB"/>
    <w:rsid w:val="002305FD"/>
    <w:rsid w:val="0023349C"/>
    <w:rsid w:val="0023599C"/>
    <w:rsid w:val="00237596"/>
    <w:rsid w:val="002379A6"/>
    <w:rsid w:val="00265872"/>
    <w:rsid w:val="002705FF"/>
    <w:rsid w:val="0027391A"/>
    <w:rsid w:val="0027430C"/>
    <w:rsid w:val="0027629F"/>
    <w:rsid w:val="002779D4"/>
    <w:rsid w:val="002C1546"/>
    <w:rsid w:val="002C2066"/>
    <w:rsid w:val="002D54E4"/>
    <w:rsid w:val="002E0F38"/>
    <w:rsid w:val="002E2C1C"/>
    <w:rsid w:val="002F4622"/>
    <w:rsid w:val="00301C65"/>
    <w:rsid w:val="00305CF8"/>
    <w:rsid w:val="00307CDC"/>
    <w:rsid w:val="00311AF4"/>
    <w:rsid w:val="00316226"/>
    <w:rsid w:val="00316863"/>
    <w:rsid w:val="00317347"/>
    <w:rsid w:val="003227F8"/>
    <w:rsid w:val="003445B9"/>
    <w:rsid w:val="00362627"/>
    <w:rsid w:val="00364456"/>
    <w:rsid w:val="003654E9"/>
    <w:rsid w:val="00375FED"/>
    <w:rsid w:val="00394736"/>
    <w:rsid w:val="003C62C1"/>
    <w:rsid w:val="003D172D"/>
    <w:rsid w:val="003D2D38"/>
    <w:rsid w:val="003E4CCF"/>
    <w:rsid w:val="003E791A"/>
    <w:rsid w:val="003F6EED"/>
    <w:rsid w:val="00403A4F"/>
    <w:rsid w:val="00413E22"/>
    <w:rsid w:val="00416135"/>
    <w:rsid w:val="00416536"/>
    <w:rsid w:val="00435A08"/>
    <w:rsid w:val="004377A5"/>
    <w:rsid w:val="00454113"/>
    <w:rsid w:val="0047201E"/>
    <w:rsid w:val="004776C7"/>
    <w:rsid w:val="00486499"/>
    <w:rsid w:val="004A311F"/>
    <w:rsid w:val="004B1EBC"/>
    <w:rsid w:val="004B284C"/>
    <w:rsid w:val="004B3CED"/>
    <w:rsid w:val="004C2FCE"/>
    <w:rsid w:val="004D3B1C"/>
    <w:rsid w:val="004E0DB3"/>
    <w:rsid w:val="0050584B"/>
    <w:rsid w:val="00563742"/>
    <w:rsid w:val="00580762"/>
    <w:rsid w:val="005830CC"/>
    <w:rsid w:val="0058703B"/>
    <w:rsid w:val="00591E9E"/>
    <w:rsid w:val="00595AF9"/>
    <w:rsid w:val="005A16AF"/>
    <w:rsid w:val="005B1DEF"/>
    <w:rsid w:val="005B2A76"/>
    <w:rsid w:val="005B72B0"/>
    <w:rsid w:val="005D0B09"/>
    <w:rsid w:val="005D10C7"/>
    <w:rsid w:val="005D1161"/>
    <w:rsid w:val="005E005D"/>
    <w:rsid w:val="005E1B4F"/>
    <w:rsid w:val="00600C7A"/>
    <w:rsid w:val="00602AC4"/>
    <w:rsid w:val="006107F9"/>
    <w:rsid w:val="0062142D"/>
    <w:rsid w:val="0062487A"/>
    <w:rsid w:val="006331B2"/>
    <w:rsid w:val="00636900"/>
    <w:rsid w:val="00637C53"/>
    <w:rsid w:val="00656651"/>
    <w:rsid w:val="00657AC9"/>
    <w:rsid w:val="00664AE8"/>
    <w:rsid w:val="00676001"/>
    <w:rsid w:val="00692862"/>
    <w:rsid w:val="00696C9C"/>
    <w:rsid w:val="006978C5"/>
    <w:rsid w:val="006A503B"/>
    <w:rsid w:val="006B152C"/>
    <w:rsid w:val="006B4D0F"/>
    <w:rsid w:val="006E4E09"/>
    <w:rsid w:val="006E6185"/>
    <w:rsid w:val="006E76BA"/>
    <w:rsid w:val="006F07A2"/>
    <w:rsid w:val="00702A7E"/>
    <w:rsid w:val="00703101"/>
    <w:rsid w:val="007179E7"/>
    <w:rsid w:val="00717A91"/>
    <w:rsid w:val="007409CC"/>
    <w:rsid w:val="00747C36"/>
    <w:rsid w:val="00753C9B"/>
    <w:rsid w:val="00755747"/>
    <w:rsid w:val="007805CE"/>
    <w:rsid w:val="00795835"/>
    <w:rsid w:val="007A016E"/>
    <w:rsid w:val="007B30CB"/>
    <w:rsid w:val="007D24C4"/>
    <w:rsid w:val="007D7123"/>
    <w:rsid w:val="007E1378"/>
    <w:rsid w:val="007E56BE"/>
    <w:rsid w:val="007E5C0C"/>
    <w:rsid w:val="007F7F9A"/>
    <w:rsid w:val="00801DF8"/>
    <w:rsid w:val="008056F0"/>
    <w:rsid w:val="0083153E"/>
    <w:rsid w:val="008351DD"/>
    <w:rsid w:val="0087136A"/>
    <w:rsid w:val="0087538E"/>
    <w:rsid w:val="00877CE5"/>
    <w:rsid w:val="008E15F0"/>
    <w:rsid w:val="008E37A7"/>
    <w:rsid w:val="008F7E45"/>
    <w:rsid w:val="00904134"/>
    <w:rsid w:val="00906605"/>
    <w:rsid w:val="009106BD"/>
    <w:rsid w:val="00947581"/>
    <w:rsid w:val="00952D22"/>
    <w:rsid w:val="00956413"/>
    <w:rsid w:val="00974FFB"/>
    <w:rsid w:val="00977C1C"/>
    <w:rsid w:val="0098350D"/>
    <w:rsid w:val="009A36AD"/>
    <w:rsid w:val="009C389F"/>
    <w:rsid w:val="009D0B79"/>
    <w:rsid w:val="00A02FA8"/>
    <w:rsid w:val="00A11436"/>
    <w:rsid w:val="00A253CC"/>
    <w:rsid w:val="00A314C3"/>
    <w:rsid w:val="00A4063C"/>
    <w:rsid w:val="00A40A98"/>
    <w:rsid w:val="00A5078F"/>
    <w:rsid w:val="00A57EE9"/>
    <w:rsid w:val="00A646CB"/>
    <w:rsid w:val="00A7343B"/>
    <w:rsid w:val="00A75239"/>
    <w:rsid w:val="00A8039A"/>
    <w:rsid w:val="00A91338"/>
    <w:rsid w:val="00A92F21"/>
    <w:rsid w:val="00A977DB"/>
    <w:rsid w:val="00AA49F7"/>
    <w:rsid w:val="00AA5754"/>
    <w:rsid w:val="00AB398A"/>
    <w:rsid w:val="00AD459F"/>
    <w:rsid w:val="00AD4697"/>
    <w:rsid w:val="00AE60BC"/>
    <w:rsid w:val="00AE6D29"/>
    <w:rsid w:val="00AE7309"/>
    <w:rsid w:val="00B03037"/>
    <w:rsid w:val="00B0734E"/>
    <w:rsid w:val="00B379BD"/>
    <w:rsid w:val="00B4388E"/>
    <w:rsid w:val="00B473A8"/>
    <w:rsid w:val="00B56607"/>
    <w:rsid w:val="00B60E90"/>
    <w:rsid w:val="00B62739"/>
    <w:rsid w:val="00B77CB6"/>
    <w:rsid w:val="00B87596"/>
    <w:rsid w:val="00B97941"/>
    <w:rsid w:val="00BB2B2A"/>
    <w:rsid w:val="00BD1DCD"/>
    <w:rsid w:val="00BF3177"/>
    <w:rsid w:val="00BF3F01"/>
    <w:rsid w:val="00C049EE"/>
    <w:rsid w:val="00C274B7"/>
    <w:rsid w:val="00C341C1"/>
    <w:rsid w:val="00C433F7"/>
    <w:rsid w:val="00C51CA4"/>
    <w:rsid w:val="00C5446A"/>
    <w:rsid w:val="00C6260C"/>
    <w:rsid w:val="00C8529D"/>
    <w:rsid w:val="00C961F5"/>
    <w:rsid w:val="00CA094D"/>
    <w:rsid w:val="00CA515D"/>
    <w:rsid w:val="00CB718C"/>
    <w:rsid w:val="00CC074D"/>
    <w:rsid w:val="00CE7C0A"/>
    <w:rsid w:val="00D00F26"/>
    <w:rsid w:val="00D04E22"/>
    <w:rsid w:val="00D30AFC"/>
    <w:rsid w:val="00D55E7F"/>
    <w:rsid w:val="00D61D68"/>
    <w:rsid w:val="00D63CB9"/>
    <w:rsid w:val="00D7460A"/>
    <w:rsid w:val="00D766BD"/>
    <w:rsid w:val="00DA3A6B"/>
    <w:rsid w:val="00DC2D62"/>
    <w:rsid w:val="00DE20AA"/>
    <w:rsid w:val="00E11132"/>
    <w:rsid w:val="00E21A60"/>
    <w:rsid w:val="00E316B4"/>
    <w:rsid w:val="00E340B6"/>
    <w:rsid w:val="00E44BC9"/>
    <w:rsid w:val="00E61903"/>
    <w:rsid w:val="00E63155"/>
    <w:rsid w:val="00E67F24"/>
    <w:rsid w:val="00E7358C"/>
    <w:rsid w:val="00E76E97"/>
    <w:rsid w:val="00E829F5"/>
    <w:rsid w:val="00EA6A0B"/>
    <w:rsid w:val="00EB4F63"/>
    <w:rsid w:val="00EC1CDB"/>
    <w:rsid w:val="00EC57CB"/>
    <w:rsid w:val="00EE2661"/>
    <w:rsid w:val="00EF149C"/>
    <w:rsid w:val="00F01DE4"/>
    <w:rsid w:val="00F042A6"/>
    <w:rsid w:val="00F36397"/>
    <w:rsid w:val="00F51AB2"/>
    <w:rsid w:val="00F677AC"/>
    <w:rsid w:val="00F715DD"/>
    <w:rsid w:val="00F75362"/>
    <w:rsid w:val="00F774A9"/>
    <w:rsid w:val="00F8192E"/>
    <w:rsid w:val="00F8501B"/>
    <w:rsid w:val="00FA1CB5"/>
    <w:rsid w:val="00FA6F9C"/>
    <w:rsid w:val="00FB706A"/>
    <w:rsid w:val="00FD5657"/>
    <w:rsid w:val="00FE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961F5"/>
    <w:rPr>
      <w:rFonts w:cs="Times New Roman"/>
      <w:b/>
      <w:bCs/>
    </w:rPr>
  </w:style>
  <w:style w:type="paragraph" w:styleId="NormalWeb">
    <w:name w:val="Normal (Web)"/>
    <w:basedOn w:val="Normal"/>
    <w:uiPriority w:val="99"/>
    <w:semiHidden/>
    <w:rsid w:val="00C961F5"/>
    <w:pPr>
      <w:spacing w:before="100" w:beforeAutospacing="1" w:after="100" w:afterAutospacing="1" w:line="240" w:lineRule="auto"/>
    </w:pPr>
    <w:rPr>
      <w:rFonts w:ascii="宋体" w:eastAsia="宋体" w:hAnsi="宋体" w:cs="宋体"/>
      <w:sz w:val="24"/>
      <w:szCs w:val="24"/>
    </w:rPr>
  </w:style>
  <w:style w:type="paragraph" w:styleId="ListParagraph">
    <w:name w:val="List Paragraph"/>
    <w:basedOn w:val="Normal"/>
    <w:uiPriority w:val="99"/>
    <w:qFormat/>
    <w:rsid w:val="00600C7A"/>
    <w:pPr>
      <w:ind w:firstLineChars="200" w:firstLine="420"/>
    </w:pPr>
  </w:style>
  <w:style w:type="character" w:styleId="CommentReference">
    <w:name w:val="annotation reference"/>
    <w:uiPriority w:val="99"/>
    <w:semiHidden/>
    <w:rsid w:val="009C389F"/>
    <w:rPr>
      <w:rFonts w:cs="Times New Roman"/>
      <w:sz w:val="21"/>
      <w:szCs w:val="21"/>
    </w:rPr>
  </w:style>
  <w:style w:type="paragraph" w:styleId="CommentText">
    <w:name w:val="annotation text"/>
    <w:basedOn w:val="Normal"/>
    <w:link w:val="CommentTextChar"/>
    <w:uiPriority w:val="99"/>
    <w:semiHidden/>
    <w:rsid w:val="009C389F"/>
  </w:style>
  <w:style w:type="character" w:customStyle="1" w:styleId="CommentTextChar">
    <w:name w:val="Comment Text Char"/>
    <w:link w:val="CommentText"/>
    <w:uiPriority w:val="99"/>
    <w:semiHidden/>
    <w:locked/>
    <w:rsid w:val="009C389F"/>
    <w:rPr>
      <w:rFonts w:cs="Times New Roman"/>
    </w:rPr>
  </w:style>
  <w:style w:type="paragraph" w:styleId="CommentSubject">
    <w:name w:val="annotation subject"/>
    <w:basedOn w:val="CommentText"/>
    <w:next w:val="CommentText"/>
    <w:link w:val="CommentSubjectChar"/>
    <w:uiPriority w:val="99"/>
    <w:semiHidden/>
    <w:rsid w:val="009C389F"/>
    <w:rPr>
      <w:b/>
      <w:bCs/>
    </w:rPr>
  </w:style>
  <w:style w:type="character" w:customStyle="1" w:styleId="CommentSubjectChar">
    <w:name w:val="Comment Subject Char"/>
    <w:link w:val="CommentSubject"/>
    <w:uiPriority w:val="99"/>
    <w:semiHidden/>
    <w:locked/>
    <w:rsid w:val="009C389F"/>
    <w:rPr>
      <w:rFonts w:cs="Times New Roman"/>
      <w:b/>
      <w:bCs/>
    </w:rPr>
  </w:style>
  <w:style w:type="paragraph" w:styleId="BalloonText">
    <w:name w:val="Balloon Text"/>
    <w:basedOn w:val="Normal"/>
    <w:link w:val="BalloonTextChar"/>
    <w:uiPriority w:val="99"/>
    <w:semiHidden/>
    <w:rsid w:val="009C389F"/>
    <w:pPr>
      <w:spacing w:after="0" w:line="240" w:lineRule="auto"/>
    </w:pPr>
    <w:rPr>
      <w:sz w:val="18"/>
      <w:szCs w:val="18"/>
    </w:rPr>
  </w:style>
  <w:style w:type="character" w:customStyle="1" w:styleId="BalloonTextChar">
    <w:name w:val="Balloon Text Char"/>
    <w:link w:val="BalloonText"/>
    <w:uiPriority w:val="99"/>
    <w:semiHidden/>
    <w:locked/>
    <w:rsid w:val="009C389F"/>
    <w:rPr>
      <w:rFonts w:cs="Times New Roman"/>
      <w:sz w:val="18"/>
      <w:szCs w:val="18"/>
    </w:rPr>
  </w:style>
  <w:style w:type="paragraph" w:styleId="Header">
    <w:name w:val="header"/>
    <w:basedOn w:val="Normal"/>
    <w:link w:val="HeaderChar"/>
    <w:uiPriority w:val="99"/>
    <w:rsid w:val="007E56BE"/>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link w:val="Header"/>
    <w:uiPriority w:val="99"/>
    <w:locked/>
    <w:rsid w:val="007E56BE"/>
    <w:rPr>
      <w:rFonts w:cs="Times New Roman"/>
      <w:sz w:val="18"/>
      <w:szCs w:val="18"/>
    </w:rPr>
  </w:style>
  <w:style w:type="paragraph" w:styleId="Footer">
    <w:name w:val="footer"/>
    <w:basedOn w:val="Normal"/>
    <w:link w:val="FooterChar"/>
    <w:uiPriority w:val="99"/>
    <w:rsid w:val="007E56BE"/>
    <w:pPr>
      <w:tabs>
        <w:tab w:val="center" w:pos="4320"/>
        <w:tab w:val="right" w:pos="8640"/>
      </w:tabs>
      <w:snapToGrid w:val="0"/>
      <w:spacing w:line="240" w:lineRule="auto"/>
    </w:pPr>
    <w:rPr>
      <w:sz w:val="18"/>
      <w:szCs w:val="18"/>
    </w:rPr>
  </w:style>
  <w:style w:type="character" w:customStyle="1" w:styleId="FooterChar">
    <w:name w:val="Footer Char"/>
    <w:link w:val="Footer"/>
    <w:uiPriority w:val="99"/>
    <w:locked/>
    <w:rsid w:val="007E56BE"/>
    <w:rPr>
      <w:rFonts w:cs="Times New Roman"/>
      <w:sz w:val="18"/>
      <w:szCs w:val="18"/>
    </w:rPr>
  </w:style>
  <w:style w:type="character" w:styleId="PageNumber">
    <w:name w:val="page number"/>
    <w:uiPriority w:val="99"/>
    <w:rsid w:val="00C626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961F5"/>
    <w:rPr>
      <w:rFonts w:cs="Times New Roman"/>
      <w:b/>
      <w:bCs/>
    </w:rPr>
  </w:style>
  <w:style w:type="paragraph" w:styleId="NormalWeb">
    <w:name w:val="Normal (Web)"/>
    <w:basedOn w:val="Normal"/>
    <w:uiPriority w:val="99"/>
    <w:semiHidden/>
    <w:rsid w:val="00C961F5"/>
    <w:pPr>
      <w:spacing w:before="100" w:beforeAutospacing="1" w:after="100" w:afterAutospacing="1" w:line="240" w:lineRule="auto"/>
    </w:pPr>
    <w:rPr>
      <w:rFonts w:ascii="宋体" w:eastAsia="宋体" w:hAnsi="宋体" w:cs="宋体"/>
      <w:sz w:val="24"/>
      <w:szCs w:val="24"/>
    </w:rPr>
  </w:style>
  <w:style w:type="paragraph" w:styleId="ListParagraph">
    <w:name w:val="List Paragraph"/>
    <w:basedOn w:val="Normal"/>
    <w:uiPriority w:val="99"/>
    <w:qFormat/>
    <w:rsid w:val="00600C7A"/>
    <w:pPr>
      <w:ind w:firstLineChars="200" w:firstLine="420"/>
    </w:pPr>
  </w:style>
  <w:style w:type="character" w:styleId="CommentReference">
    <w:name w:val="annotation reference"/>
    <w:uiPriority w:val="99"/>
    <w:semiHidden/>
    <w:rsid w:val="009C389F"/>
    <w:rPr>
      <w:rFonts w:cs="Times New Roman"/>
      <w:sz w:val="21"/>
      <w:szCs w:val="21"/>
    </w:rPr>
  </w:style>
  <w:style w:type="paragraph" w:styleId="CommentText">
    <w:name w:val="annotation text"/>
    <w:basedOn w:val="Normal"/>
    <w:link w:val="CommentTextChar"/>
    <w:uiPriority w:val="99"/>
    <w:semiHidden/>
    <w:rsid w:val="009C389F"/>
  </w:style>
  <w:style w:type="character" w:customStyle="1" w:styleId="CommentTextChar">
    <w:name w:val="Comment Text Char"/>
    <w:link w:val="CommentText"/>
    <w:uiPriority w:val="99"/>
    <w:semiHidden/>
    <w:locked/>
    <w:rsid w:val="009C389F"/>
    <w:rPr>
      <w:rFonts w:cs="Times New Roman"/>
    </w:rPr>
  </w:style>
  <w:style w:type="paragraph" w:styleId="CommentSubject">
    <w:name w:val="annotation subject"/>
    <w:basedOn w:val="CommentText"/>
    <w:next w:val="CommentText"/>
    <w:link w:val="CommentSubjectChar"/>
    <w:uiPriority w:val="99"/>
    <w:semiHidden/>
    <w:rsid w:val="009C389F"/>
    <w:rPr>
      <w:b/>
      <w:bCs/>
    </w:rPr>
  </w:style>
  <w:style w:type="character" w:customStyle="1" w:styleId="CommentSubjectChar">
    <w:name w:val="Comment Subject Char"/>
    <w:link w:val="CommentSubject"/>
    <w:uiPriority w:val="99"/>
    <w:semiHidden/>
    <w:locked/>
    <w:rsid w:val="009C389F"/>
    <w:rPr>
      <w:rFonts w:cs="Times New Roman"/>
      <w:b/>
      <w:bCs/>
    </w:rPr>
  </w:style>
  <w:style w:type="paragraph" w:styleId="BalloonText">
    <w:name w:val="Balloon Text"/>
    <w:basedOn w:val="Normal"/>
    <w:link w:val="BalloonTextChar"/>
    <w:uiPriority w:val="99"/>
    <w:semiHidden/>
    <w:rsid w:val="009C389F"/>
    <w:pPr>
      <w:spacing w:after="0" w:line="240" w:lineRule="auto"/>
    </w:pPr>
    <w:rPr>
      <w:sz w:val="18"/>
      <w:szCs w:val="18"/>
    </w:rPr>
  </w:style>
  <w:style w:type="character" w:customStyle="1" w:styleId="BalloonTextChar">
    <w:name w:val="Balloon Text Char"/>
    <w:link w:val="BalloonText"/>
    <w:uiPriority w:val="99"/>
    <w:semiHidden/>
    <w:locked/>
    <w:rsid w:val="009C389F"/>
    <w:rPr>
      <w:rFonts w:cs="Times New Roman"/>
      <w:sz w:val="18"/>
      <w:szCs w:val="18"/>
    </w:rPr>
  </w:style>
  <w:style w:type="paragraph" w:styleId="Header">
    <w:name w:val="header"/>
    <w:basedOn w:val="Normal"/>
    <w:link w:val="HeaderChar"/>
    <w:uiPriority w:val="99"/>
    <w:rsid w:val="007E56BE"/>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link w:val="Header"/>
    <w:uiPriority w:val="99"/>
    <w:locked/>
    <w:rsid w:val="007E56BE"/>
    <w:rPr>
      <w:rFonts w:cs="Times New Roman"/>
      <w:sz w:val="18"/>
      <w:szCs w:val="18"/>
    </w:rPr>
  </w:style>
  <w:style w:type="paragraph" w:styleId="Footer">
    <w:name w:val="footer"/>
    <w:basedOn w:val="Normal"/>
    <w:link w:val="FooterChar"/>
    <w:uiPriority w:val="99"/>
    <w:rsid w:val="007E56BE"/>
    <w:pPr>
      <w:tabs>
        <w:tab w:val="center" w:pos="4320"/>
        <w:tab w:val="right" w:pos="8640"/>
      </w:tabs>
      <w:snapToGrid w:val="0"/>
      <w:spacing w:line="240" w:lineRule="auto"/>
    </w:pPr>
    <w:rPr>
      <w:sz w:val="18"/>
      <w:szCs w:val="18"/>
    </w:rPr>
  </w:style>
  <w:style w:type="character" w:customStyle="1" w:styleId="FooterChar">
    <w:name w:val="Footer Char"/>
    <w:link w:val="Footer"/>
    <w:uiPriority w:val="99"/>
    <w:locked/>
    <w:rsid w:val="007E56BE"/>
    <w:rPr>
      <w:rFonts w:cs="Times New Roman"/>
      <w:sz w:val="18"/>
      <w:szCs w:val="18"/>
    </w:rPr>
  </w:style>
  <w:style w:type="character" w:styleId="PageNumber">
    <w:name w:val="page number"/>
    <w:uiPriority w:val="99"/>
    <w:rsid w:val="00C626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9831">
      <w:bodyDiv w:val="1"/>
      <w:marLeft w:val="0"/>
      <w:marRight w:val="0"/>
      <w:marTop w:val="0"/>
      <w:marBottom w:val="0"/>
      <w:divBdr>
        <w:top w:val="none" w:sz="0" w:space="0" w:color="auto"/>
        <w:left w:val="none" w:sz="0" w:space="0" w:color="auto"/>
        <w:bottom w:val="none" w:sz="0" w:space="0" w:color="auto"/>
        <w:right w:val="none" w:sz="0" w:space="0" w:color="auto"/>
      </w:divBdr>
    </w:div>
    <w:div w:id="1136289303">
      <w:bodyDiv w:val="1"/>
      <w:marLeft w:val="0"/>
      <w:marRight w:val="0"/>
      <w:marTop w:val="0"/>
      <w:marBottom w:val="0"/>
      <w:divBdr>
        <w:top w:val="none" w:sz="0" w:space="0" w:color="auto"/>
        <w:left w:val="none" w:sz="0" w:space="0" w:color="auto"/>
        <w:bottom w:val="none" w:sz="0" w:space="0" w:color="auto"/>
        <w:right w:val="none" w:sz="0" w:space="0" w:color="auto"/>
      </w:divBdr>
    </w:div>
    <w:div w:id="1917278726">
      <w:marLeft w:val="0"/>
      <w:marRight w:val="0"/>
      <w:marTop w:val="0"/>
      <w:marBottom w:val="0"/>
      <w:divBdr>
        <w:top w:val="none" w:sz="0" w:space="0" w:color="auto"/>
        <w:left w:val="none" w:sz="0" w:space="0" w:color="auto"/>
        <w:bottom w:val="none" w:sz="0" w:space="0" w:color="auto"/>
        <w:right w:val="none" w:sz="0" w:space="0" w:color="auto"/>
      </w:divBdr>
      <w:divsChild>
        <w:div w:id="1917278727">
          <w:marLeft w:val="0"/>
          <w:marRight w:val="0"/>
          <w:marTop w:val="0"/>
          <w:marBottom w:val="0"/>
          <w:divBdr>
            <w:top w:val="none" w:sz="0" w:space="0" w:color="auto"/>
            <w:left w:val="none" w:sz="0" w:space="0" w:color="auto"/>
            <w:bottom w:val="none" w:sz="0" w:space="0" w:color="auto"/>
            <w:right w:val="none" w:sz="0" w:space="0" w:color="auto"/>
          </w:divBdr>
          <w:divsChild>
            <w:div w:id="1917278733">
              <w:marLeft w:val="0"/>
              <w:marRight w:val="0"/>
              <w:marTop w:val="0"/>
              <w:marBottom w:val="0"/>
              <w:divBdr>
                <w:top w:val="none" w:sz="0" w:space="0" w:color="auto"/>
                <w:left w:val="none" w:sz="0" w:space="0" w:color="auto"/>
                <w:bottom w:val="none" w:sz="0" w:space="0" w:color="auto"/>
                <w:right w:val="none" w:sz="0" w:space="0" w:color="auto"/>
              </w:divBdr>
              <w:divsChild>
                <w:div w:id="1917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729">
      <w:marLeft w:val="0"/>
      <w:marRight w:val="0"/>
      <w:marTop w:val="0"/>
      <w:marBottom w:val="0"/>
      <w:divBdr>
        <w:top w:val="none" w:sz="0" w:space="0" w:color="auto"/>
        <w:left w:val="none" w:sz="0" w:space="0" w:color="auto"/>
        <w:bottom w:val="none" w:sz="0" w:space="0" w:color="auto"/>
        <w:right w:val="none" w:sz="0" w:space="0" w:color="auto"/>
      </w:divBdr>
      <w:divsChild>
        <w:div w:id="1917278728">
          <w:marLeft w:val="0"/>
          <w:marRight w:val="0"/>
          <w:marTop w:val="0"/>
          <w:marBottom w:val="0"/>
          <w:divBdr>
            <w:top w:val="none" w:sz="0" w:space="0" w:color="auto"/>
            <w:left w:val="none" w:sz="0" w:space="0" w:color="auto"/>
            <w:bottom w:val="none" w:sz="0" w:space="0" w:color="auto"/>
            <w:right w:val="none" w:sz="0" w:space="0" w:color="auto"/>
          </w:divBdr>
          <w:divsChild>
            <w:div w:id="1917278731">
              <w:marLeft w:val="0"/>
              <w:marRight w:val="0"/>
              <w:marTop w:val="300"/>
              <w:marBottom w:val="0"/>
              <w:divBdr>
                <w:top w:val="none" w:sz="0" w:space="0" w:color="auto"/>
                <w:left w:val="none" w:sz="0" w:space="0" w:color="auto"/>
                <w:bottom w:val="none" w:sz="0" w:space="0" w:color="auto"/>
                <w:right w:val="none" w:sz="0" w:space="0" w:color="auto"/>
              </w:divBdr>
              <w:divsChild>
                <w:div w:id="1917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4401-1EB0-45C6-B532-37F9DA48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992</Words>
  <Characters>361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关于调整外国专家经费支出标准的通知</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关于调整外国专家经费支出标准的通知</dc:title>
  <dc:creator>zmzheng</dc:creator>
  <cp:lastModifiedBy>ncepuwz</cp:lastModifiedBy>
  <cp:revision>17</cp:revision>
  <cp:lastPrinted>2016-11-16T08:48:00Z</cp:lastPrinted>
  <dcterms:created xsi:type="dcterms:W3CDTF">2016-11-16T08:48:00Z</dcterms:created>
  <dcterms:modified xsi:type="dcterms:W3CDTF">2016-11-17T08:32:00Z</dcterms:modified>
</cp:coreProperties>
</file>