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8E" w:rsidRDefault="00AA198E" w:rsidP="00AA198E">
      <w:pPr>
        <w:spacing w:line="48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AA198E" w:rsidRDefault="00AA198E" w:rsidP="00AA198E">
      <w:pPr>
        <w:spacing w:beforeLines="50" w:before="156" w:line="0" w:lineRule="atLeas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bCs/>
          <w:sz w:val="44"/>
          <w:szCs w:val="44"/>
        </w:rPr>
        <w:t>华北电力大学学生交流学习学分认定表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73"/>
        <w:gridCol w:w="1319"/>
        <w:gridCol w:w="294"/>
        <w:gridCol w:w="708"/>
        <w:gridCol w:w="738"/>
        <w:gridCol w:w="180"/>
        <w:gridCol w:w="783"/>
        <w:gridCol w:w="1197"/>
        <w:gridCol w:w="930"/>
        <w:gridCol w:w="708"/>
        <w:gridCol w:w="852"/>
      </w:tblGrid>
      <w:tr w:rsidR="00AA198E" w:rsidTr="00AA198E">
        <w:trPr>
          <w:trHeight w:val="11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班级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交流学校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交流国家（地区）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交流期限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20   年　  月——20　　年　  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必修课程（实践环节）认定</w:t>
            </w:r>
          </w:p>
        </w:tc>
      </w:tr>
      <w:tr w:rsidR="00AA198E" w:rsidTr="00AA198E">
        <w:trPr>
          <w:trHeight w:val="1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交流学校所修课程名称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成绩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对应本校课程名称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成绩</w:t>
            </w:r>
          </w:p>
        </w:tc>
      </w:tr>
      <w:tr w:rsidR="00AA198E" w:rsidTr="00AA198E">
        <w:trPr>
          <w:trHeight w:val="1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选修课</w:t>
            </w:r>
            <w:r>
              <w:rPr>
                <w:rFonts w:ascii="宋体" w:hAnsi="宋体" w:hint="eastAsia"/>
                <w:color w:val="000000"/>
                <w:szCs w:val="24"/>
              </w:rPr>
              <w:t>认定</w:t>
            </w:r>
          </w:p>
        </w:tc>
      </w:tr>
      <w:tr w:rsidR="00AA198E" w:rsidTr="00AA198E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序号</w:t>
            </w:r>
          </w:p>
        </w:tc>
        <w:tc>
          <w:tcPr>
            <w:tcW w:w="66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交流学校所修课程名称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学分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成绩</w:t>
            </w:r>
          </w:p>
        </w:tc>
      </w:tr>
      <w:tr w:rsidR="00AA198E" w:rsidTr="00AA198E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E" w:rsidRDefault="00AA198E">
            <w:pPr>
              <w:spacing w:line="5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3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E" w:rsidRDefault="00AA198E">
            <w:pPr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A198E" w:rsidTr="00AA198E">
        <w:trPr>
          <w:trHeight w:val="113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E" w:rsidRDefault="00AA198E"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院系认定意见：</w:t>
            </w:r>
          </w:p>
          <w:p w:rsidR="00AA198E" w:rsidRDefault="00AA198E">
            <w:pPr>
              <w:spacing w:line="360" w:lineRule="auto"/>
              <w:ind w:rightChars="225" w:right="473"/>
              <w:jc w:val="left"/>
              <w:rPr>
                <w:rFonts w:ascii="宋体" w:hAnsi="宋体" w:hint="eastAsia"/>
                <w:color w:val="000000"/>
                <w:szCs w:val="24"/>
              </w:rPr>
            </w:pPr>
          </w:p>
          <w:p w:rsidR="00AA198E" w:rsidRDefault="00AA198E">
            <w:pPr>
              <w:spacing w:line="360" w:lineRule="auto"/>
              <w:ind w:rightChars="225" w:right="473"/>
              <w:jc w:val="left"/>
              <w:rPr>
                <w:rFonts w:ascii="宋体" w:hAnsi="宋体" w:hint="eastAsia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                     签字：   </w:t>
            </w:r>
          </w:p>
          <w:p w:rsidR="00AA198E" w:rsidRDefault="00AA198E">
            <w:pPr>
              <w:spacing w:line="360" w:lineRule="auto"/>
              <w:ind w:rightChars="225" w:right="473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                     日期：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E" w:rsidRDefault="00AA198E"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教务处意见：</w:t>
            </w:r>
          </w:p>
          <w:p w:rsidR="00AA198E" w:rsidRDefault="00AA198E">
            <w:pPr>
              <w:spacing w:line="360" w:lineRule="auto"/>
              <w:ind w:rightChars="225" w:right="473" w:firstLine="425"/>
              <w:rPr>
                <w:rFonts w:ascii="宋体" w:hAnsi="宋体" w:hint="eastAsia"/>
                <w:color w:val="000000"/>
                <w:szCs w:val="24"/>
              </w:rPr>
            </w:pPr>
          </w:p>
          <w:p w:rsidR="00AA198E" w:rsidRDefault="00AA198E">
            <w:pPr>
              <w:spacing w:line="360" w:lineRule="auto"/>
              <w:ind w:rightChars="225" w:right="473" w:firstLine="425"/>
              <w:rPr>
                <w:rFonts w:ascii="宋体" w:hAnsi="宋体" w:hint="eastAsia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                 签字：     </w:t>
            </w:r>
          </w:p>
          <w:p w:rsidR="00AA198E" w:rsidRDefault="00AA198E">
            <w:pPr>
              <w:spacing w:line="360" w:lineRule="auto"/>
              <w:ind w:rightChars="225" w:right="473" w:firstLine="425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                 日期：</w:t>
            </w:r>
          </w:p>
        </w:tc>
      </w:tr>
    </w:tbl>
    <w:p w:rsidR="00AA198E" w:rsidRDefault="00AA198E" w:rsidP="00AA198E">
      <w:pPr>
        <w:spacing w:line="400" w:lineRule="exact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注：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、返校后，学生进行学分认定时须携带本表、学习计划表和交流学习原始成绩单。</w:t>
      </w:r>
    </w:p>
    <w:p w:rsidR="00AA198E" w:rsidRDefault="00AA198E" w:rsidP="00AA198E">
      <w:pPr>
        <w:spacing w:line="400" w:lineRule="exact"/>
        <w:ind w:firstLineChars="200" w:firstLine="420"/>
        <w:rPr>
          <w:rFonts w:ascii="仿宋_GB2312" w:eastAsia="仿宋_GB2312" w:hAnsi="宋体"/>
          <w:sz w:val="32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 w:hint="eastAsia"/>
          <w:szCs w:val="24"/>
        </w:rPr>
        <w:t>、本表一式二份，院系、教务处各留一份。</w:t>
      </w:r>
    </w:p>
    <w:p w:rsidR="00901D39" w:rsidRPr="00AA198E" w:rsidRDefault="00901D39"/>
    <w:sectPr w:rsidR="00901D39" w:rsidRPr="00AA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8E"/>
    <w:rsid w:val="00901D39"/>
    <w:rsid w:val="00A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2019-08-29T04:53:00Z</dcterms:created>
  <dcterms:modified xsi:type="dcterms:W3CDTF">2019-08-29T04:54:00Z</dcterms:modified>
</cp:coreProperties>
</file>