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CB" w:rsidRDefault="00F01ACB" w:rsidP="00F01ACB">
      <w:pPr>
        <w:pStyle w:val="3"/>
        <w:spacing w:before="0" w:after="0" w:line="240" w:lineRule="atLeast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华北电力大学</w:t>
      </w:r>
    </w:p>
    <w:p w:rsidR="00F01ACB" w:rsidRDefault="00F01ACB" w:rsidP="00F01ACB">
      <w:pPr>
        <w:pStyle w:val="3"/>
        <w:spacing w:before="8" w:afterLines="50" w:after="156"/>
        <w:rPr>
          <w:rFonts w:ascii="楷体_GB2312" w:eastAsia="楷体_GB2312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bCs/>
          <w:sz w:val="36"/>
        </w:rPr>
        <w:t>学生交流学习计划表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97"/>
        <w:gridCol w:w="1898"/>
        <w:gridCol w:w="284"/>
        <w:gridCol w:w="708"/>
        <w:gridCol w:w="709"/>
        <w:gridCol w:w="361"/>
        <w:gridCol w:w="773"/>
        <w:gridCol w:w="487"/>
        <w:gridCol w:w="505"/>
        <w:gridCol w:w="1276"/>
        <w:gridCol w:w="709"/>
      </w:tblGrid>
      <w:tr w:rsidR="00F01ACB" w:rsidTr="00E05D76">
        <w:trPr>
          <w:trHeight w:val="51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F01ACB" w:rsidTr="00E05D76">
        <w:trPr>
          <w:trHeight w:val="606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交流学校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交流国家(地区)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F01ACB" w:rsidTr="00E05D76">
        <w:trPr>
          <w:trHeight w:val="569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交流期限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   年　  月——20　　年　  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pStyle w:val="5"/>
              <w:widowControl w:val="0"/>
              <w:spacing w:before="0" w:after="0"/>
              <w:rPr>
                <w:rFonts w:ascii="宋体" w:eastAsia="宋体"/>
                <w:color w:val="000000"/>
                <w:kern w:val="2"/>
              </w:rPr>
            </w:pPr>
          </w:p>
        </w:tc>
      </w:tr>
      <w:tr w:rsidR="00F01ACB" w:rsidTr="00E05D76">
        <w:trPr>
          <w:trHeight w:val="301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pStyle w:val="5"/>
              <w:widowControl w:val="0"/>
              <w:spacing w:before="0" w:after="0"/>
              <w:rPr>
                <w:rFonts w:ascii="宋体" w:eastAsia="宋体"/>
                <w:color w:val="000000"/>
                <w:kern w:val="2"/>
              </w:rPr>
            </w:pPr>
            <w:r>
              <w:rPr>
                <w:rFonts w:ascii="宋体" w:eastAsia="宋体" w:hint="eastAsia"/>
                <w:color w:val="000000"/>
                <w:kern w:val="2"/>
              </w:rPr>
              <w:t>交流期间学习计划</w:t>
            </w:r>
          </w:p>
        </w:tc>
      </w:tr>
      <w:tr w:rsidR="00F01ACB" w:rsidTr="00E05D76">
        <w:trPr>
          <w:cantSplit/>
          <w:trHeight w:val="75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本校应修课程</w:t>
            </w:r>
          </w:p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含实践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环节）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对应外校拟修课程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01ACB" w:rsidTr="00E05D76">
        <w:trPr>
          <w:cantSplit/>
          <w:trHeight w:val="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ACB" w:rsidRDefault="00F01ACB" w:rsidP="00E05D76">
            <w:pPr>
              <w:spacing w:line="416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01ACB" w:rsidTr="00E05D76">
        <w:trPr>
          <w:cantSplit/>
          <w:trHeight w:val="408"/>
        </w:trPr>
        <w:tc>
          <w:tcPr>
            <w:tcW w:w="407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ACB" w:rsidRDefault="00F01ACB" w:rsidP="00E05D76">
            <w:pPr>
              <w:spacing w:line="416" w:lineRule="exact"/>
              <w:ind w:leftChars="50" w:left="1995" w:rightChars="225" w:right="473" w:hangingChars="900" w:hanging="18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获得学分要求：至少     学分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1ACB" w:rsidRDefault="00F01ACB" w:rsidP="00E05D76">
            <w:pPr>
              <w:spacing w:line="416" w:lineRule="exact"/>
              <w:ind w:leftChars="50" w:left="1995" w:rightChars="225" w:right="473" w:hangingChars="900" w:hanging="18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通过课程门数要求：至少      门课程</w:t>
            </w:r>
          </w:p>
        </w:tc>
      </w:tr>
      <w:tr w:rsidR="00F01ACB" w:rsidTr="00E05D76">
        <w:trPr>
          <w:cantSplit/>
          <w:trHeight w:val="406"/>
        </w:trPr>
        <w:tc>
          <w:tcPr>
            <w:tcW w:w="889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B" w:rsidRDefault="00F01ACB" w:rsidP="00E05D76">
            <w:pPr>
              <w:spacing w:line="416" w:lineRule="exact"/>
              <w:ind w:leftChars="50" w:left="1995" w:rightChars="225" w:right="473" w:hangingChars="900" w:hanging="18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院系审核意见：</w:t>
            </w:r>
          </w:p>
        </w:tc>
      </w:tr>
      <w:tr w:rsidR="00F01ACB" w:rsidTr="00E05D76">
        <w:trPr>
          <w:cantSplit/>
          <w:trHeight w:val="406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B" w:rsidRDefault="00F01ACB" w:rsidP="00E05D76">
            <w:pPr>
              <w:spacing w:line="416" w:lineRule="exact"/>
              <w:ind w:leftChars="50" w:left="1995" w:rightChars="225" w:right="473" w:hangingChars="900" w:hanging="18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教务处审核意见：</w:t>
            </w:r>
          </w:p>
        </w:tc>
      </w:tr>
      <w:tr w:rsidR="00F01ACB" w:rsidTr="00E05D76">
        <w:trPr>
          <w:cantSplit/>
          <w:trHeight w:val="406"/>
        </w:trPr>
        <w:tc>
          <w:tcPr>
            <w:tcW w:w="88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ACB" w:rsidRDefault="00F01ACB" w:rsidP="00E05D76">
            <w:pPr>
              <w:spacing w:line="416" w:lineRule="exact"/>
              <w:ind w:leftChars="50" w:left="1995" w:rightChars="225" w:right="473" w:hangingChars="900" w:hanging="18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国际合作处审核意见：</w:t>
            </w:r>
          </w:p>
        </w:tc>
      </w:tr>
    </w:tbl>
    <w:p w:rsidR="00F01ACB" w:rsidRDefault="00F01ACB" w:rsidP="00F01ACB">
      <w:pPr>
        <w:spacing w:line="416" w:lineRule="exact"/>
      </w:pPr>
      <w:r>
        <w:rPr>
          <w:rFonts w:hint="eastAsia"/>
        </w:rPr>
        <w:t>注：本表一式四份，学生本人、院系、国际合作处、教务处各一份。表格不足可另附页。</w:t>
      </w:r>
    </w:p>
    <w:p w:rsidR="00405A1F" w:rsidRDefault="00405A1F">
      <w:bookmarkStart w:id="0" w:name="_GoBack"/>
      <w:bookmarkEnd w:id="0"/>
    </w:p>
    <w:sectPr w:rsidR="0040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CB"/>
    <w:rsid w:val="00405A1F"/>
    <w:rsid w:val="00F0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 文件号"/>
    <w:basedOn w:val="a"/>
    <w:rsid w:val="00F01ACB"/>
    <w:pPr>
      <w:widowControl/>
      <w:spacing w:before="208" w:after="208" w:line="416" w:lineRule="exact"/>
      <w:jc w:val="center"/>
    </w:pPr>
    <w:rPr>
      <w:rFonts w:ascii="楷体_GB2312" w:eastAsia="楷体_GB2312" w:hAnsi="宋体"/>
      <w:color w:val="FF0000"/>
      <w:kern w:val="0"/>
    </w:rPr>
  </w:style>
  <w:style w:type="paragraph" w:customStyle="1" w:styleId="3">
    <w:name w:val="3 章标题"/>
    <w:basedOn w:val="a"/>
    <w:rsid w:val="00F01ACB"/>
    <w:pPr>
      <w:keepNext/>
      <w:keepLines/>
      <w:widowControl/>
      <w:spacing w:before="208" w:after="208" w:line="416" w:lineRule="exact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 文件号"/>
    <w:basedOn w:val="a"/>
    <w:rsid w:val="00F01ACB"/>
    <w:pPr>
      <w:widowControl/>
      <w:spacing w:before="208" w:after="208" w:line="416" w:lineRule="exact"/>
      <w:jc w:val="center"/>
    </w:pPr>
    <w:rPr>
      <w:rFonts w:ascii="楷体_GB2312" w:eastAsia="楷体_GB2312" w:hAnsi="宋体"/>
      <w:color w:val="FF0000"/>
      <w:kern w:val="0"/>
    </w:rPr>
  </w:style>
  <w:style w:type="paragraph" w:customStyle="1" w:styleId="3">
    <w:name w:val="3 章标题"/>
    <w:basedOn w:val="a"/>
    <w:rsid w:val="00F01ACB"/>
    <w:pPr>
      <w:keepNext/>
      <w:keepLines/>
      <w:widowControl/>
      <w:spacing w:before="208" w:after="208" w:line="416" w:lineRule="exact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李芊芊</dc:creator>
  <cp:lastModifiedBy>李芊芊</cp:lastModifiedBy>
  <cp:revision>1</cp:revision>
  <dcterms:created xsi:type="dcterms:W3CDTF">2018-04-03T03:07:00Z</dcterms:created>
  <dcterms:modified xsi:type="dcterms:W3CDTF">2018-04-03T03:07:00Z</dcterms:modified>
</cp:coreProperties>
</file>