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453F4" w14:textId="1FD1FE8D" w:rsidR="00ED28D3" w:rsidRPr="0060090C" w:rsidRDefault="00ED28D3" w:rsidP="00ED28D3">
      <w:pPr>
        <w:autoSpaceDE w:val="0"/>
        <w:autoSpaceDN w:val="0"/>
        <w:adjustRightInd w:val="0"/>
        <w:spacing w:after="40"/>
        <w:jc w:val="center"/>
        <w:rPr>
          <w:rFonts w:cstheme="minorHAnsi"/>
          <w:b/>
          <w:bCs/>
        </w:rPr>
      </w:pPr>
      <w:r w:rsidRPr="0060090C">
        <w:rPr>
          <w:rFonts w:cstheme="minorHAnsi"/>
          <w:b/>
          <w:bCs/>
        </w:rPr>
        <w:t>加州大学河滨分校</w:t>
      </w:r>
      <w:r w:rsidRPr="0060090C">
        <w:rPr>
          <w:rFonts w:cstheme="minorHAnsi"/>
          <w:b/>
          <w:bCs/>
        </w:rPr>
        <w:t>University of California, Riverside</w:t>
      </w:r>
    </w:p>
    <w:p w14:paraId="177AE8A9" w14:textId="5EA6A993" w:rsidR="009006F6" w:rsidRPr="0060090C" w:rsidRDefault="009006F6" w:rsidP="00ED28D3">
      <w:pPr>
        <w:autoSpaceDE w:val="0"/>
        <w:autoSpaceDN w:val="0"/>
        <w:adjustRightInd w:val="0"/>
        <w:spacing w:after="40"/>
        <w:jc w:val="center"/>
        <w:rPr>
          <w:rFonts w:cstheme="minorHAnsi"/>
          <w:b/>
          <w:bCs/>
        </w:rPr>
      </w:pPr>
      <w:r w:rsidRPr="0060090C">
        <w:rPr>
          <w:rFonts w:cstheme="minorHAnsi"/>
          <w:b/>
          <w:bCs/>
        </w:rPr>
        <w:t>研究生准备项目</w:t>
      </w:r>
      <w:r w:rsidRPr="0060090C">
        <w:rPr>
          <w:rFonts w:cstheme="minorHAnsi"/>
          <w:b/>
          <w:bCs/>
        </w:rPr>
        <w:t>Graduate Preparation Program 3+1+X</w:t>
      </w:r>
    </w:p>
    <w:p w14:paraId="6EECB520" w14:textId="77777777" w:rsidR="00ED28D3" w:rsidRPr="0060090C" w:rsidRDefault="00ED28D3" w:rsidP="009006F6">
      <w:pPr>
        <w:autoSpaceDE w:val="0"/>
        <w:autoSpaceDN w:val="0"/>
        <w:adjustRightInd w:val="0"/>
        <w:rPr>
          <w:rFonts w:cstheme="minorHAnsi"/>
        </w:rPr>
      </w:pPr>
    </w:p>
    <w:p w14:paraId="613C65CC" w14:textId="6EC37DCF" w:rsidR="009006F6" w:rsidRPr="0060090C" w:rsidRDefault="009006F6" w:rsidP="009006F6">
      <w:pPr>
        <w:autoSpaceDE w:val="0"/>
        <w:autoSpaceDN w:val="0"/>
        <w:adjustRightInd w:val="0"/>
        <w:rPr>
          <w:rFonts w:cstheme="minorHAnsi"/>
        </w:rPr>
      </w:pPr>
      <w:r w:rsidRPr="0060090C">
        <w:rPr>
          <w:rFonts w:cstheme="minorHAnsi"/>
        </w:rPr>
        <w:t>加州大学河滨分校研究生准备项目</w:t>
      </w:r>
      <w:r w:rsidRPr="0060090C">
        <w:rPr>
          <w:rFonts w:cstheme="minorHAnsi"/>
        </w:rPr>
        <w:t>GPP</w:t>
      </w:r>
      <w:r w:rsidRPr="0060090C">
        <w:rPr>
          <w:rFonts w:cstheme="minorHAnsi"/>
        </w:rPr>
        <w:t>是为学生量身定制的课程，旨在为学生提供美国最佳的研究型大学的学习与科研体验。项目</w:t>
      </w:r>
      <w:r w:rsidR="00E35D59">
        <w:rPr>
          <w:rFonts w:cstheme="minorHAnsi" w:hint="eastAsia"/>
        </w:rPr>
        <w:t>欢迎</w:t>
      </w:r>
      <w:r w:rsidRPr="0060090C">
        <w:rPr>
          <w:rFonts w:cstheme="minorHAnsi"/>
        </w:rPr>
        <w:t>已完成</w:t>
      </w:r>
      <w:r w:rsidR="00E35D59">
        <w:rPr>
          <w:rFonts w:cstheme="minorHAnsi" w:hint="eastAsia"/>
        </w:rPr>
        <w:t>前三年</w:t>
      </w:r>
      <w:r w:rsidRPr="0060090C">
        <w:rPr>
          <w:rFonts w:cstheme="minorHAnsi"/>
        </w:rPr>
        <w:t>本科学习</w:t>
      </w:r>
      <w:r w:rsidR="00E35D59">
        <w:rPr>
          <w:rFonts w:cstheme="minorHAnsi" w:hint="eastAsia"/>
        </w:rPr>
        <w:t>（大三、大四在读</w:t>
      </w:r>
      <w:r w:rsidR="00E8402C">
        <w:rPr>
          <w:rFonts w:cstheme="minorHAnsi" w:hint="eastAsia"/>
        </w:rPr>
        <w:t>可申请</w:t>
      </w:r>
      <w:r w:rsidR="00E35D59">
        <w:rPr>
          <w:rFonts w:cstheme="minorHAnsi" w:hint="eastAsia"/>
        </w:rPr>
        <w:t>）</w:t>
      </w:r>
      <w:r w:rsidRPr="0060090C">
        <w:rPr>
          <w:rFonts w:cstheme="minorHAnsi"/>
        </w:rPr>
        <w:t>的学生</w:t>
      </w:r>
      <w:r w:rsidR="00E35D59">
        <w:rPr>
          <w:rFonts w:cstheme="minorHAnsi" w:hint="eastAsia"/>
        </w:rPr>
        <w:t>，</w:t>
      </w:r>
      <w:r w:rsidRPr="0060090C">
        <w:rPr>
          <w:rFonts w:cstheme="minorHAnsi"/>
        </w:rPr>
        <w:t>在</w:t>
      </w:r>
      <w:r w:rsidRPr="0060090C">
        <w:rPr>
          <w:rFonts w:cstheme="minorHAnsi"/>
        </w:rPr>
        <w:t>UCR</w:t>
      </w:r>
      <w:r w:rsidRPr="0060090C">
        <w:rPr>
          <w:rFonts w:cstheme="minorHAnsi"/>
        </w:rPr>
        <w:t>对应学院及专业学习并完成大四课程，并在项目期间申请并获得相关专业的硕士或博士学位的录取。</w:t>
      </w:r>
    </w:p>
    <w:p w14:paraId="651A2B1C" w14:textId="77777777" w:rsidR="009006F6" w:rsidRPr="0060090C" w:rsidRDefault="009006F6" w:rsidP="009006F6">
      <w:pPr>
        <w:autoSpaceDE w:val="0"/>
        <w:autoSpaceDN w:val="0"/>
        <w:adjustRightInd w:val="0"/>
        <w:rPr>
          <w:rFonts w:cstheme="minorHAnsi"/>
        </w:rPr>
      </w:pPr>
    </w:p>
    <w:p w14:paraId="37F4AF82" w14:textId="32079732" w:rsidR="009006F6" w:rsidRPr="0060090C" w:rsidRDefault="009006F6" w:rsidP="009006F6">
      <w:pPr>
        <w:autoSpaceDE w:val="0"/>
        <w:autoSpaceDN w:val="0"/>
        <w:adjustRightInd w:val="0"/>
        <w:spacing w:after="40"/>
        <w:rPr>
          <w:rFonts w:cstheme="minorHAnsi"/>
          <w:b/>
          <w:bCs/>
        </w:rPr>
      </w:pPr>
      <w:r w:rsidRPr="0060090C">
        <w:rPr>
          <w:rFonts w:cstheme="minorHAnsi"/>
          <w:b/>
          <w:bCs/>
        </w:rPr>
        <w:t>专业学习体验</w:t>
      </w:r>
      <w:r w:rsidR="00EE0306">
        <w:rPr>
          <w:rFonts w:cstheme="minorHAnsi" w:hint="eastAsia"/>
          <w:b/>
          <w:bCs/>
        </w:rPr>
        <w:t>：</w:t>
      </w:r>
    </w:p>
    <w:p w14:paraId="40FDDC01" w14:textId="77777777" w:rsidR="009006F6" w:rsidRPr="0060090C" w:rsidRDefault="009006F6" w:rsidP="009006F6">
      <w:pPr>
        <w:numPr>
          <w:ilvl w:val="0"/>
          <w:numId w:val="1"/>
        </w:numPr>
        <w:autoSpaceDE w:val="0"/>
        <w:autoSpaceDN w:val="0"/>
        <w:adjustRightInd w:val="0"/>
        <w:ind w:left="0" w:firstLine="0"/>
        <w:rPr>
          <w:rFonts w:cstheme="minorHAnsi"/>
        </w:rPr>
      </w:pPr>
      <w:r w:rsidRPr="0060090C">
        <w:rPr>
          <w:rFonts w:cstheme="minorHAnsi"/>
        </w:rPr>
        <w:t>具有技术深度和多样性的课程内容</w:t>
      </w:r>
    </w:p>
    <w:p w14:paraId="65EDDAAB" w14:textId="77777777" w:rsidR="009006F6" w:rsidRPr="0060090C" w:rsidRDefault="009006F6" w:rsidP="009006F6">
      <w:pPr>
        <w:numPr>
          <w:ilvl w:val="0"/>
          <w:numId w:val="1"/>
        </w:numPr>
        <w:autoSpaceDE w:val="0"/>
        <w:autoSpaceDN w:val="0"/>
        <w:adjustRightInd w:val="0"/>
        <w:ind w:left="0" w:firstLine="0"/>
        <w:rPr>
          <w:rFonts w:cstheme="minorHAnsi"/>
        </w:rPr>
      </w:pPr>
      <w:r w:rsidRPr="0060090C">
        <w:rPr>
          <w:rFonts w:cstheme="minorHAnsi"/>
        </w:rPr>
        <w:t>世界一流的研究型教授致力于课堂教学</w:t>
      </w:r>
    </w:p>
    <w:p w14:paraId="70EAB6D2" w14:textId="77777777" w:rsidR="009006F6" w:rsidRPr="0060090C" w:rsidRDefault="009006F6" w:rsidP="009006F6">
      <w:pPr>
        <w:numPr>
          <w:ilvl w:val="0"/>
          <w:numId w:val="1"/>
        </w:numPr>
        <w:autoSpaceDE w:val="0"/>
        <w:autoSpaceDN w:val="0"/>
        <w:adjustRightInd w:val="0"/>
        <w:ind w:left="0" w:firstLine="0"/>
        <w:rPr>
          <w:rFonts w:cstheme="minorHAnsi"/>
        </w:rPr>
      </w:pPr>
      <w:r w:rsidRPr="0060090C">
        <w:rPr>
          <w:rFonts w:cstheme="minorHAnsi"/>
        </w:rPr>
        <w:t>小班授课营造个性化的学习环境</w:t>
      </w:r>
    </w:p>
    <w:p w14:paraId="77749B49" w14:textId="77777777" w:rsidR="009006F6" w:rsidRPr="0060090C" w:rsidRDefault="009006F6" w:rsidP="009006F6">
      <w:pPr>
        <w:numPr>
          <w:ilvl w:val="0"/>
          <w:numId w:val="1"/>
        </w:numPr>
        <w:autoSpaceDE w:val="0"/>
        <w:autoSpaceDN w:val="0"/>
        <w:adjustRightInd w:val="0"/>
        <w:ind w:left="0" w:firstLine="0"/>
        <w:rPr>
          <w:rFonts w:cstheme="minorHAnsi"/>
        </w:rPr>
      </w:pPr>
      <w:r w:rsidRPr="0060090C">
        <w:rPr>
          <w:rFonts w:cstheme="minorHAnsi"/>
        </w:rPr>
        <w:t>专注于学生的领导力培养</w:t>
      </w:r>
    </w:p>
    <w:p w14:paraId="4F76293E" w14:textId="77777777" w:rsidR="009006F6" w:rsidRPr="0060090C" w:rsidRDefault="009006F6" w:rsidP="009006F6">
      <w:pPr>
        <w:numPr>
          <w:ilvl w:val="0"/>
          <w:numId w:val="1"/>
        </w:numPr>
        <w:autoSpaceDE w:val="0"/>
        <w:autoSpaceDN w:val="0"/>
        <w:adjustRightInd w:val="0"/>
        <w:ind w:left="0" w:firstLine="0"/>
        <w:rPr>
          <w:rFonts w:cstheme="minorHAnsi"/>
        </w:rPr>
      </w:pPr>
      <w:r w:rsidRPr="0060090C">
        <w:rPr>
          <w:rFonts w:cstheme="minorHAnsi"/>
        </w:rPr>
        <w:t>为下一步职业规划做充分准备</w:t>
      </w:r>
    </w:p>
    <w:p w14:paraId="031914C1" w14:textId="77777777" w:rsidR="009006F6" w:rsidRPr="00D91B74" w:rsidRDefault="009006F6" w:rsidP="009006F6">
      <w:pPr>
        <w:numPr>
          <w:ilvl w:val="0"/>
          <w:numId w:val="1"/>
        </w:numPr>
        <w:autoSpaceDE w:val="0"/>
        <w:autoSpaceDN w:val="0"/>
        <w:adjustRightInd w:val="0"/>
        <w:ind w:left="0" w:firstLine="0"/>
        <w:rPr>
          <w:rFonts w:cstheme="minorHAnsi"/>
        </w:rPr>
      </w:pPr>
      <w:r w:rsidRPr="0060090C">
        <w:rPr>
          <w:rFonts w:cstheme="minorHAnsi"/>
        </w:rPr>
        <w:t>对国际生非常友好的学习生活环境</w:t>
      </w:r>
      <w:r w:rsidRPr="0060090C">
        <w:rPr>
          <w:rFonts w:ascii="MS Gothic" w:eastAsia="MS Gothic" w:hAnsi="MS Gothic" w:cs="MS Gothic" w:hint="eastAsia"/>
        </w:rPr>
        <w:t> </w:t>
      </w:r>
    </w:p>
    <w:p w14:paraId="39755564" w14:textId="5ABEC18E" w:rsidR="00D91B74" w:rsidRPr="00D91B74" w:rsidRDefault="00D91B74" w:rsidP="009006F6">
      <w:pPr>
        <w:numPr>
          <w:ilvl w:val="0"/>
          <w:numId w:val="1"/>
        </w:numPr>
        <w:autoSpaceDE w:val="0"/>
        <w:autoSpaceDN w:val="0"/>
        <w:adjustRightInd w:val="0"/>
        <w:ind w:left="0" w:firstLine="0"/>
        <w:rPr>
          <w:rFonts w:cstheme="minorHAnsi"/>
        </w:rPr>
      </w:pPr>
      <w:r w:rsidRPr="00D91B74">
        <w:rPr>
          <w:rFonts w:cstheme="minorHAnsi" w:hint="eastAsia"/>
        </w:rPr>
        <w:t>有机会提前预修硕士学分</w:t>
      </w:r>
    </w:p>
    <w:p w14:paraId="5C7790D5" w14:textId="77777777" w:rsidR="009006F6" w:rsidRPr="0060090C" w:rsidRDefault="009006F6" w:rsidP="009006F6">
      <w:pPr>
        <w:autoSpaceDE w:val="0"/>
        <w:autoSpaceDN w:val="0"/>
        <w:adjustRightInd w:val="0"/>
        <w:spacing w:after="40"/>
        <w:rPr>
          <w:rFonts w:cstheme="minorHAnsi"/>
          <w:b/>
          <w:bCs/>
        </w:rPr>
      </w:pPr>
    </w:p>
    <w:p w14:paraId="743DF2CC" w14:textId="1F845041" w:rsidR="009006F6" w:rsidRPr="0060090C" w:rsidRDefault="009006F6" w:rsidP="009006F6">
      <w:pPr>
        <w:autoSpaceDE w:val="0"/>
        <w:autoSpaceDN w:val="0"/>
        <w:adjustRightInd w:val="0"/>
        <w:spacing w:after="40"/>
        <w:rPr>
          <w:rFonts w:cstheme="minorHAnsi"/>
          <w:b/>
          <w:bCs/>
        </w:rPr>
      </w:pPr>
      <w:r w:rsidRPr="0060090C">
        <w:rPr>
          <w:rFonts w:cstheme="minorHAnsi"/>
          <w:b/>
          <w:bCs/>
        </w:rPr>
        <w:t>项目优势</w:t>
      </w:r>
      <w:r w:rsidR="00EE0306">
        <w:rPr>
          <w:rFonts w:cstheme="minorHAnsi" w:hint="eastAsia"/>
          <w:b/>
          <w:bCs/>
        </w:rPr>
        <w:t>：</w:t>
      </w:r>
    </w:p>
    <w:p w14:paraId="12405758" w14:textId="05BE8F97" w:rsidR="009006F6" w:rsidRPr="0060090C" w:rsidRDefault="009006F6" w:rsidP="009006F6">
      <w:pPr>
        <w:autoSpaceDE w:val="0"/>
        <w:autoSpaceDN w:val="0"/>
        <w:adjustRightInd w:val="0"/>
        <w:rPr>
          <w:rFonts w:cstheme="minorHAnsi"/>
        </w:rPr>
      </w:pPr>
      <w:r w:rsidRPr="0060090C">
        <w:rPr>
          <w:rFonts w:cstheme="minorHAnsi"/>
        </w:rPr>
        <w:t>参加项目同学都将获得美国最好公立大学系统，加州大学</w:t>
      </w:r>
      <w:r w:rsidRPr="0060090C">
        <w:rPr>
          <w:rFonts w:cstheme="minorHAnsi"/>
        </w:rPr>
        <w:t>(UC)</w:t>
      </w:r>
      <w:r w:rsidRPr="0060090C">
        <w:rPr>
          <w:rFonts w:cstheme="minorHAnsi"/>
        </w:rPr>
        <w:t>所提供的成绩单。</w:t>
      </w:r>
    </w:p>
    <w:p w14:paraId="7E6FD9BF" w14:textId="028CE254" w:rsidR="009006F6" w:rsidRPr="0060090C" w:rsidRDefault="009006F6" w:rsidP="009006F6">
      <w:pPr>
        <w:numPr>
          <w:ilvl w:val="0"/>
          <w:numId w:val="2"/>
        </w:numPr>
        <w:autoSpaceDE w:val="0"/>
        <w:autoSpaceDN w:val="0"/>
        <w:adjustRightInd w:val="0"/>
        <w:ind w:left="0" w:firstLine="0"/>
        <w:rPr>
          <w:rFonts w:cstheme="minorHAnsi"/>
        </w:rPr>
      </w:pPr>
      <w:r w:rsidRPr="0060090C">
        <w:rPr>
          <w:rFonts w:cstheme="minorHAnsi"/>
        </w:rPr>
        <w:t>加州大学河滨分校成绩单</w:t>
      </w:r>
    </w:p>
    <w:p w14:paraId="71D35959" w14:textId="504E1D39" w:rsidR="009006F6" w:rsidRPr="0060090C" w:rsidRDefault="009006F6" w:rsidP="009006F6">
      <w:pPr>
        <w:numPr>
          <w:ilvl w:val="0"/>
          <w:numId w:val="2"/>
        </w:numPr>
        <w:autoSpaceDE w:val="0"/>
        <w:autoSpaceDN w:val="0"/>
        <w:adjustRightInd w:val="0"/>
        <w:ind w:left="0" w:firstLine="0"/>
        <w:rPr>
          <w:rFonts w:cstheme="minorHAnsi"/>
        </w:rPr>
      </w:pPr>
      <w:r w:rsidRPr="0060090C">
        <w:rPr>
          <w:rFonts w:cstheme="minorHAnsi"/>
        </w:rPr>
        <w:t>加州大学河滨分校高级专业证书</w:t>
      </w:r>
    </w:p>
    <w:p w14:paraId="7DF1C83D" w14:textId="16BE5B48" w:rsidR="009006F6" w:rsidRPr="0060090C" w:rsidRDefault="009006F6" w:rsidP="009006F6">
      <w:pPr>
        <w:numPr>
          <w:ilvl w:val="0"/>
          <w:numId w:val="2"/>
        </w:numPr>
        <w:autoSpaceDE w:val="0"/>
        <w:autoSpaceDN w:val="0"/>
        <w:adjustRightInd w:val="0"/>
        <w:ind w:left="0" w:firstLine="0"/>
        <w:rPr>
          <w:rFonts w:cstheme="minorHAnsi"/>
        </w:rPr>
      </w:pPr>
      <w:r w:rsidRPr="0060090C">
        <w:rPr>
          <w:rFonts w:cstheme="minorHAnsi"/>
        </w:rPr>
        <w:t>获得知名教授的推荐信</w:t>
      </w:r>
    </w:p>
    <w:p w14:paraId="20ED747F" w14:textId="5D705FCC" w:rsidR="009006F6" w:rsidRPr="0060090C" w:rsidRDefault="009006F6" w:rsidP="009006F6">
      <w:pPr>
        <w:numPr>
          <w:ilvl w:val="0"/>
          <w:numId w:val="2"/>
        </w:numPr>
        <w:autoSpaceDE w:val="0"/>
        <w:autoSpaceDN w:val="0"/>
        <w:adjustRightInd w:val="0"/>
        <w:ind w:left="0" w:firstLine="0"/>
        <w:rPr>
          <w:rFonts w:cstheme="minorHAnsi"/>
        </w:rPr>
      </w:pPr>
      <w:r w:rsidRPr="0060090C">
        <w:rPr>
          <w:rFonts w:cstheme="minorHAnsi"/>
        </w:rPr>
        <w:t>加州大学河滨分校硕士项目可免修已获得的硕士课程学分</w:t>
      </w:r>
    </w:p>
    <w:p w14:paraId="5B138365" w14:textId="65E571DD" w:rsidR="009006F6" w:rsidRPr="0060090C" w:rsidRDefault="009006F6" w:rsidP="009006F6">
      <w:pPr>
        <w:numPr>
          <w:ilvl w:val="0"/>
          <w:numId w:val="2"/>
        </w:numPr>
        <w:autoSpaceDE w:val="0"/>
        <w:autoSpaceDN w:val="0"/>
        <w:adjustRightInd w:val="0"/>
        <w:ind w:left="0" w:firstLine="0"/>
        <w:rPr>
          <w:rFonts w:cstheme="minorHAnsi"/>
        </w:rPr>
      </w:pPr>
      <w:r w:rsidRPr="0060090C">
        <w:rPr>
          <w:rFonts w:cstheme="minorHAnsi"/>
        </w:rPr>
        <w:t>在美带薪实习（</w:t>
      </w:r>
      <w:r w:rsidRPr="0060090C">
        <w:rPr>
          <w:rFonts w:cstheme="minorHAnsi"/>
        </w:rPr>
        <w:t>OPT</w:t>
      </w:r>
      <w:r w:rsidRPr="0060090C">
        <w:rPr>
          <w:rFonts w:cstheme="minorHAnsi"/>
        </w:rPr>
        <w:t>）工作一年</w:t>
      </w:r>
    </w:p>
    <w:p w14:paraId="3F9BB702" w14:textId="56D240F9" w:rsidR="009006F6" w:rsidRPr="0060090C" w:rsidRDefault="009006F6" w:rsidP="009006F6">
      <w:pPr>
        <w:numPr>
          <w:ilvl w:val="0"/>
          <w:numId w:val="2"/>
        </w:numPr>
        <w:autoSpaceDE w:val="0"/>
        <w:autoSpaceDN w:val="0"/>
        <w:adjustRightInd w:val="0"/>
        <w:ind w:left="0" w:firstLine="0"/>
        <w:rPr>
          <w:rFonts w:cstheme="minorHAnsi"/>
        </w:rPr>
      </w:pPr>
      <w:r w:rsidRPr="0060090C">
        <w:rPr>
          <w:rFonts w:cstheme="minorHAnsi"/>
        </w:rPr>
        <w:t>从你的本科高校获得学士学位并从顶尖的美国高校获得硕士或博士学位</w:t>
      </w:r>
    </w:p>
    <w:p w14:paraId="53C8A277" w14:textId="0E5B2953" w:rsidR="009006F6" w:rsidRPr="0060090C" w:rsidRDefault="009006F6" w:rsidP="009006F6">
      <w:pPr>
        <w:numPr>
          <w:ilvl w:val="0"/>
          <w:numId w:val="2"/>
        </w:numPr>
        <w:autoSpaceDE w:val="0"/>
        <w:autoSpaceDN w:val="0"/>
        <w:adjustRightInd w:val="0"/>
        <w:ind w:left="0" w:firstLine="0"/>
        <w:rPr>
          <w:rFonts w:cstheme="minorHAnsi"/>
        </w:rPr>
      </w:pPr>
      <w:r w:rsidRPr="0060090C">
        <w:rPr>
          <w:rFonts w:cstheme="minorHAnsi"/>
        </w:rPr>
        <w:t>让你自己充分融入美国的文化与教育体验当中</w:t>
      </w:r>
    </w:p>
    <w:p w14:paraId="530D87CB" w14:textId="5A4D1B22" w:rsidR="009006F6" w:rsidRPr="0060090C" w:rsidRDefault="009006F6" w:rsidP="009006F6">
      <w:pPr>
        <w:numPr>
          <w:ilvl w:val="0"/>
          <w:numId w:val="2"/>
        </w:numPr>
        <w:autoSpaceDE w:val="0"/>
        <w:autoSpaceDN w:val="0"/>
        <w:adjustRightInd w:val="0"/>
        <w:ind w:left="0" w:firstLine="0"/>
        <w:rPr>
          <w:rFonts w:cstheme="minorHAnsi"/>
        </w:rPr>
      </w:pPr>
      <w:r w:rsidRPr="0060090C">
        <w:rPr>
          <w:rFonts w:cstheme="minorHAnsi"/>
        </w:rPr>
        <w:t>93%</w:t>
      </w:r>
      <w:r w:rsidRPr="0060090C">
        <w:rPr>
          <w:rFonts w:cstheme="minorHAnsi"/>
        </w:rPr>
        <w:t>的</w:t>
      </w:r>
      <w:r w:rsidRPr="0060090C">
        <w:rPr>
          <w:rFonts w:cstheme="minorHAnsi"/>
        </w:rPr>
        <w:t>GPP</w:t>
      </w:r>
      <w:r w:rsidRPr="0060090C">
        <w:rPr>
          <w:rFonts w:cstheme="minorHAnsi"/>
        </w:rPr>
        <w:t>毕业生进入全球前</w:t>
      </w:r>
      <w:r w:rsidRPr="0060090C">
        <w:rPr>
          <w:rFonts w:cstheme="minorHAnsi"/>
        </w:rPr>
        <w:t>100</w:t>
      </w:r>
      <w:r w:rsidRPr="0060090C">
        <w:rPr>
          <w:rFonts w:cstheme="minorHAnsi"/>
        </w:rPr>
        <w:t>的研究生项目</w:t>
      </w:r>
    </w:p>
    <w:p w14:paraId="491F6B69" w14:textId="78B52E5F" w:rsidR="009006F6" w:rsidRPr="0060090C" w:rsidRDefault="009006F6" w:rsidP="009006F6">
      <w:pPr>
        <w:numPr>
          <w:ilvl w:val="0"/>
          <w:numId w:val="2"/>
        </w:numPr>
        <w:autoSpaceDE w:val="0"/>
        <w:autoSpaceDN w:val="0"/>
        <w:adjustRightInd w:val="0"/>
        <w:ind w:left="0" w:firstLine="0"/>
        <w:rPr>
          <w:rFonts w:cstheme="minorHAnsi"/>
        </w:rPr>
      </w:pPr>
      <w:r w:rsidRPr="0060090C">
        <w:rPr>
          <w:rFonts w:cstheme="minorHAnsi"/>
        </w:rPr>
        <w:t>54%</w:t>
      </w:r>
      <w:r w:rsidRPr="0060090C">
        <w:rPr>
          <w:rFonts w:cstheme="minorHAnsi"/>
        </w:rPr>
        <w:t>的</w:t>
      </w:r>
      <w:r w:rsidRPr="0060090C">
        <w:rPr>
          <w:rFonts w:cstheme="minorHAnsi"/>
        </w:rPr>
        <w:t>GPP</w:t>
      </w:r>
      <w:r w:rsidRPr="0060090C">
        <w:rPr>
          <w:rFonts w:cstheme="minorHAnsi"/>
        </w:rPr>
        <w:t>毕业生选择留在</w:t>
      </w:r>
      <w:r w:rsidRPr="0060090C">
        <w:rPr>
          <w:rFonts w:cstheme="minorHAnsi"/>
        </w:rPr>
        <w:t>UCR</w:t>
      </w:r>
      <w:r w:rsidRPr="0060090C">
        <w:rPr>
          <w:rFonts w:cstheme="minorHAnsi"/>
        </w:rPr>
        <w:t>学院继续攻读（</w:t>
      </w:r>
      <w:r w:rsidRPr="0060090C">
        <w:rPr>
          <w:rFonts w:cstheme="minorHAnsi"/>
        </w:rPr>
        <w:t>1</w:t>
      </w:r>
      <w:r w:rsidRPr="0060090C">
        <w:rPr>
          <w:rFonts w:cstheme="minorHAnsi"/>
        </w:rPr>
        <w:t>年</w:t>
      </w:r>
      <w:r w:rsidR="003E679E">
        <w:rPr>
          <w:rFonts w:cstheme="minorHAnsi" w:hint="eastAsia"/>
        </w:rPr>
        <w:t>制</w:t>
      </w:r>
      <w:r w:rsidRPr="0060090C">
        <w:rPr>
          <w:rFonts w:cstheme="minorHAnsi"/>
        </w:rPr>
        <w:t>硕士</w:t>
      </w:r>
      <w:r w:rsidR="003E679E">
        <w:rPr>
          <w:rFonts w:cstheme="minorHAnsi" w:hint="eastAsia"/>
        </w:rPr>
        <w:t>、</w:t>
      </w:r>
      <w:r w:rsidRPr="0060090C">
        <w:rPr>
          <w:rFonts w:cstheme="minorHAnsi"/>
        </w:rPr>
        <w:t>2</w:t>
      </w:r>
      <w:r w:rsidRPr="0060090C">
        <w:rPr>
          <w:rFonts w:cstheme="minorHAnsi"/>
        </w:rPr>
        <w:t>年</w:t>
      </w:r>
      <w:r w:rsidR="003E679E">
        <w:rPr>
          <w:rFonts w:cstheme="minorHAnsi" w:hint="eastAsia"/>
        </w:rPr>
        <w:t>制</w:t>
      </w:r>
      <w:r w:rsidRPr="0060090C">
        <w:rPr>
          <w:rFonts w:cstheme="minorHAnsi"/>
        </w:rPr>
        <w:t>硕士</w:t>
      </w:r>
      <w:r w:rsidR="003E679E">
        <w:rPr>
          <w:rFonts w:cstheme="minorHAnsi" w:hint="eastAsia"/>
        </w:rPr>
        <w:t>、直博</w:t>
      </w:r>
      <w:r w:rsidRPr="0060090C">
        <w:rPr>
          <w:rFonts w:cstheme="minorHAnsi"/>
        </w:rPr>
        <w:t>）</w:t>
      </w:r>
    </w:p>
    <w:p w14:paraId="55686DDD" w14:textId="77777777" w:rsidR="009006F6" w:rsidRPr="0060090C" w:rsidRDefault="009006F6" w:rsidP="009006F6">
      <w:pPr>
        <w:autoSpaceDE w:val="0"/>
        <w:autoSpaceDN w:val="0"/>
        <w:adjustRightInd w:val="0"/>
        <w:rPr>
          <w:rFonts w:cstheme="minorHAnsi"/>
        </w:rPr>
      </w:pPr>
    </w:p>
    <w:p w14:paraId="224BA582" w14:textId="2C4E1C88" w:rsidR="009006F6" w:rsidRPr="0060090C" w:rsidRDefault="00D91B74" w:rsidP="009006F6">
      <w:pPr>
        <w:autoSpaceDE w:val="0"/>
        <w:autoSpaceDN w:val="0"/>
        <w:adjustRightInd w:val="0"/>
        <w:spacing w:after="40"/>
        <w:rPr>
          <w:rFonts w:cstheme="minorHAnsi"/>
          <w:b/>
          <w:bCs/>
        </w:rPr>
      </w:pPr>
      <w:r>
        <w:rPr>
          <w:rFonts w:cstheme="minorHAnsi" w:hint="eastAsia"/>
          <w:b/>
          <w:bCs/>
        </w:rPr>
        <w:t>项目可申请专业：</w:t>
      </w:r>
    </w:p>
    <w:p w14:paraId="4437A6DE" w14:textId="721ACC81" w:rsidR="009006F6" w:rsidRDefault="00D91B74" w:rsidP="009006F6">
      <w:pPr>
        <w:autoSpaceDE w:val="0"/>
        <w:autoSpaceDN w:val="0"/>
        <w:adjustRightInd w:val="0"/>
        <w:rPr>
          <w:rFonts w:cstheme="minorHAnsi"/>
        </w:rPr>
      </w:pPr>
      <w:r>
        <w:rPr>
          <w:rFonts w:cstheme="minorHAnsi" w:hint="eastAsia"/>
        </w:rPr>
        <w:t>工程类</w:t>
      </w:r>
      <w:r w:rsidR="00D46CD5">
        <w:rPr>
          <w:rFonts w:cstheme="minorHAnsi" w:hint="eastAsia"/>
        </w:rPr>
        <w:t>方向</w:t>
      </w:r>
      <w:r>
        <w:rPr>
          <w:rFonts w:cstheme="minorHAnsi" w:hint="eastAsia"/>
        </w:rPr>
        <w:t>：</w:t>
      </w:r>
      <w:r w:rsidR="00D46CD5">
        <w:rPr>
          <w:rFonts w:cstheme="minorHAnsi" w:hint="eastAsia"/>
        </w:rPr>
        <w:t>生物工程、化学工程、计算机工程、计算机科学、计算机科学与商业应用、电气工程、环境工程、材料科学与工程、机械工程、机器人科学、计算数据科学</w:t>
      </w:r>
    </w:p>
    <w:p w14:paraId="287AA36C" w14:textId="77777777" w:rsidR="00D91B74" w:rsidRDefault="00D91B74" w:rsidP="009006F6">
      <w:pPr>
        <w:autoSpaceDE w:val="0"/>
        <w:autoSpaceDN w:val="0"/>
        <w:adjustRightInd w:val="0"/>
        <w:rPr>
          <w:rFonts w:cstheme="minorHAnsi"/>
        </w:rPr>
      </w:pPr>
    </w:p>
    <w:p w14:paraId="37CB0F34" w14:textId="766B76D6" w:rsidR="00D91B74" w:rsidRPr="00D91B74" w:rsidRDefault="00D46CD5" w:rsidP="009006F6">
      <w:pPr>
        <w:autoSpaceDE w:val="0"/>
        <w:autoSpaceDN w:val="0"/>
        <w:adjustRightInd w:val="0"/>
        <w:rPr>
          <w:rFonts w:cstheme="minorHAnsi"/>
        </w:rPr>
      </w:pPr>
      <w:r>
        <w:rPr>
          <w:rFonts w:cstheme="minorHAnsi" w:hint="eastAsia"/>
        </w:rPr>
        <w:t>其他方向：</w:t>
      </w:r>
      <w:r w:rsidR="00D91B74">
        <w:rPr>
          <w:rFonts w:cstheme="minorHAnsi" w:hint="eastAsia"/>
        </w:rPr>
        <w:t>公共政策、数学、物理学、化学、统计学、植物学</w:t>
      </w:r>
    </w:p>
    <w:p w14:paraId="0AABAF17" w14:textId="561F2231" w:rsidR="009006F6" w:rsidRPr="0060090C" w:rsidRDefault="009006F6" w:rsidP="009006F6">
      <w:pPr>
        <w:autoSpaceDE w:val="0"/>
        <w:autoSpaceDN w:val="0"/>
        <w:adjustRightInd w:val="0"/>
        <w:rPr>
          <w:rFonts w:cstheme="minorHAnsi"/>
        </w:rPr>
      </w:pPr>
    </w:p>
    <w:p w14:paraId="04D5B091" w14:textId="09246109" w:rsidR="009006F6" w:rsidRPr="0060090C" w:rsidRDefault="009006F6" w:rsidP="009006F6">
      <w:pPr>
        <w:autoSpaceDE w:val="0"/>
        <w:autoSpaceDN w:val="0"/>
        <w:adjustRightInd w:val="0"/>
        <w:spacing w:after="40"/>
        <w:rPr>
          <w:rFonts w:cstheme="minorHAnsi"/>
          <w:b/>
          <w:bCs/>
        </w:rPr>
      </w:pPr>
      <w:r w:rsidRPr="0060090C">
        <w:rPr>
          <w:rFonts w:cstheme="minorHAnsi"/>
          <w:b/>
          <w:bCs/>
        </w:rPr>
        <w:t>项目时间及申请条件</w:t>
      </w:r>
      <w:r w:rsidR="00D91B74">
        <w:rPr>
          <w:rFonts w:cstheme="minorHAnsi" w:hint="eastAsia"/>
          <w:b/>
          <w:bCs/>
        </w:rPr>
        <w:t>：</w:t>
      </w:r>
    </w:p>
    <w:p w14:paraId="14E36ECA" w14:textId="08760F7A" w:rsidR="009006F6" w:rsidRDefault="009006F6" w:rsidP="009006F6">
      <w:pPr>
        <w:autoSpaceDE w:val="0"/>
        <w:autoSpaceDN w:val="0"/>
        <w:adjustRightInd w:val="0"/>
        <w:rPr>
          <w:rFonts w:cstheme="minorHAnsi"/>
        </w:rPr>
      </w:pPr>
      <w:r w:rsidRPr="0060090C">
        <w:rPr>
          <w:rFonts w:cstheme="minorHAnsi"/>
        </w:rPr>
        <w:t>202</w:t>
      </w:r>
      <w:r w:rsidR="00D91B74">
        <w:rPr>
          <w:rFonts w:cstheme="minorHAnsi" w:hint="eastAsia"/>
        </w:rPr>
        <w:t>6</w:t>
      </w:r>
      <w:r w:rsidRPr="0060090C">
        <w:rPr>
          <w:rFonts w:cstheme="minorHAnsi"/>
        </w:rPr>
        <w:t>年秋季</w:t>
      </w:r>
      <w:r w:rsidRPr="0060090C">
        <w:rPr>
          <w:rFonts w:cstheme="minorHAnsi"/>
        </w:rPr>
        <w:t>UCR GPP</w:t>
      </w:r>
      <w:r w:rsidRPr="0060090C">
        <w:rPr>
          <w:rFonts w:cstheme="minorHAnsi"/>
        </w:rPr>
        <w:t>项目时间为每年</w:t>
      </w:r>
      <w:r w:rsidRPr="0060090C">
        <w:rPr>
          <w:rFonts w:cstheme="minorHAnsi"/>
        </w:rPr>
        <w:t>9</w:t>
      </w:r>
      <w:r w:rsidRPr="0060090C">
        <w:rPr>
          <w:rFonts w:cstheme="minorHAnsi"/>
        </w:rPr>
        <w:t>月中旬至来年</w:t>
      </w:r>
      <w:r w:rsidRPr="0060090C">
        <w:rPr>
          <w:rFonts w:cstheme="minorHAnsi"/>
        </w:rPr>
        <w:t>6</w:t>
      </w:r>
      <w:r w:rsidRPr="0060090C">
        <w:rPr>
          <w:rFonts w:cstheme="minorHAnsi"/>
        </w:rPr>
        <w:t>月</w:t>
      </w:r>
      <w:r w:rsidR="00E8402C">
        <w:rPr>
          <w:rFonts w:cstheme="minorHAnsi" w:hint="eastAsia"/>
        </w:rPr>
        <w:t>（共计一学年，共修</w:t>
      </w:r>
      <w:r w:rsidR="00E8402C">
        <w:rPr>
          <w:rFonts w:cstheme="minorHAnsi" w:hint="eastAsia"/>
        </w:rPr>
        <w:t>36</w:t>
      </w:r>
      <w:r w:rsidR="00E8402C">
        <w:rPr>
          <w:rFonts w:cstheme="minorHAnsi" w:hint="eastAsia"/>
        </w:rPr>
        <w:t>个学分）</w:t>
      </w:r>
      <w:r w:rsidRPr="0060090C">
        <w:rPr>
          <w:rFonts w:cstheme="minorHAnsi"/>
        </w:rPr>
        <w:t>，共计约</w:t>
      </w:r>
      <w:r w:rsidRPr="0060090C">
        <w:rPr>
          <w:rFonts w:cstheme="minorHAnsi"/>
        </w:rPr>
        <w:t>40</w:t>
      </w:r>
      <w:r w:rsidRPr="0060090C">
        <w:rPr>
          <w:rFonts w:cstheme="minorHAnsi"/>
        </w:rPr>
        <w:t>周的课程。</w:t>
      </w:r>
      <w:r w:rsidRPr="0060090C">
        <w:rPr>
          <w:rFonts w:cstheme="minorHAnsi"/>
        </w:rPr>
        <w:t> </w:t>
      </w:r>
      <w:r w:rsidRPr="0060090C">
        <w:rPr>
          <w:rFonts w:cstheme="minorHAnsi"/>
        </w:rPr>
        <w:t>申请</w:t>
      </w:r>
      <w:r w:rsidRPr="0060090C">
        <w:rPr>
          <w:rFonts w:cstheme="minorHAnsi"/>
        </w:rPr>
        <w:t>UCR</w:t>
      </w:r>
      <w:r w:rsidR="001A0CB1">
        <w:rPr>
          <w:rFonts w:cstheme="minorHAnsi" w:hint="eastAsia"/>
        </w:rPr>
        <w:t xml:space="preserve"> </w:t>
      </w:r>
      <w:r w:rsidRPr="0060090C">
        <w:rPr>
          <w:rFonts w:cstheme="minorHAnsi"/>
        </w:rPr>
        <w:t>GPP</w:t>
      </w:r>
      <w:r w:rsidRPr="0060090C">
        <w:rPr>
          <w:rFonts w:cstheme="minorHAnsi"/>
        </w:rPr>
        <w:t>项目的同学需在国内完成三年的本科专业课学习</w:t>
      </w:r>
      <w:r w:rsidR="00E8402C" w:rsidRPr="00E8402C">
        <w:rPr>
          <w:rFonts w:cstheme="minorHAnsi"/>
        </w:rPr>
        <w:t>（大</w:t>
      </w:r>
      <w:r w:rsidR="00E8402C" w:rsidRPr="00E8402C">
        <w:rPr>
          <w:rFonts w:cstheme="minorHAnsi"/>
        </w:rPr>
        <w:lastRenderedPageBreak/>
        <w:t>三、大四在读可申请）</w:t>
      </w:r>
      <w:r w:rsidRPr="0060090C">
        <w:rPr>
          <w:rFonts w:cstheme="minorHAnsi"/>
        </w:rPr>
        <w:t>，</w:t>
      </w:r>
      <w:r w:rsidRPr="0060090C">
        <w:rPr>
          <w:rFonts w:cstheme="minorHAnsi"/>
        </w:rPr>
        <w:t>GPA</w:t>
      </w:r>
      <w:r w:rsidRPr="0060090C">
        <w:rPr>
          <w:rFonts w:cstheme="minorHAnsi"/>
        </w:rPr>
        <w:t>成绩</w:t>
      </w:r>
      <w:r w:rsidR="003E679E">
        <w:rPr>
          <w:rFonts w:cstheme="minorHAnsi" w:hint="eastAsia"/>
        </w:rPr>
        <w:t>最低</w:t>
      </w:r>
      <w:r w:rsidRPr="0060090C">
        <w:rPr>
          <w:rFonts w:cstheme="minorHAnsi"/>
        </w:rPr>
        <w:t>3.0</w:t>
      </w:r>
      <w:r w:rsidR="003E679E">
        <w:rPr>
          <w:rFonts w:cstheme="minorHAnsi" w:hint="eastAsia"/>
        </w:rPr>
        <w:t>/4.0</w:t>
      </w:r>
      <w:r w:rsidRPr="0060090C">
        <w:rPr>
          <w:rFonts w:cstheme="minorHAnsi"/>
        </w:rPr>
        <w:t>，并满足</w:t>
      </w:r>
      <w:r w:rsidRPr="0060090C">
        <w:rPr>
          <w:rFonts w:cstheme="minorHAnsi"/>
        </w:rPr>
        <w:t>TOEFL 80/IELTS 6.5/Duolingo 100</w:t>
      </w:r>
      <w:r w:rsidRPr="0060090C">
        <w:rPr>
          <w:rFonts w:cstheme="minorHAnsi"/>
        </w:rPr>
        <w:t>或通过</w:t>
      </w:r>
      <w:r w:rsidRPr="00E35D59">
        <w:rPr>
          <w:rFonts w:cstheme="minorHAnsi"/>
          <w:b/>
          <w:bCs/>
        </w:rPr>
        <w:t>大学四六级</w:t>
      </w:r>
      <w:r w:rsidRPr="0060090C">
        <w:rPr>
          <w:rFonts w:cstheme="minorHAnsi"/>
        </w:rPr>
        <w:t>的语言申请要求。</w:t>
      </w:r>
    </w:p>
    <w:p w14:paraId="7D2A4469" w14:textId="77777777" w:rsidR="00E8402C" w:rsidRDefault="00E8402C" w:rsidP="009006F6">
      <w:pPr>
        <w:autoSpaceDE w:val="0"/>
        <w:autoSpaceDN w:val="0"/>
        <w:adjustRightInd w:val="0"/>
        <w:rPr>
          <w:rFonts w:cstheme="minorHAnsi"/>
        </w:rPr>
      </w:pPr>
    </w:p>
    <w:p w14:paraId="6BA01708" w14:textId="345082D9" w:rsidR="00E8402C" w:rsidRPr="0060090C" w:rsidRDefault="00E8402C" w:rsidP="00E8402C">
      <w:pPr>
        <w:autoSpaceDE w:val="0"/>
        <w:autoSpaceDN w:val="0"/>
        <w:adjustRightInd w:val="0"/>
        <w:spacing w:after="40"/>
        <w:rPr>
          <w:rFonts w:cstheme="minorHAnsi"/>
          <w:b/>
          <w:bCs/>
        </w:rPr>
      </w:pPr>
      <w:r w:rsidRPr="0060090C">
        <w:rPr>
          <w:rFonts w:cstheme="minorHAnsi"/>
          <w:b/>
          <w:bCs/>
        </w:rPr>
        <w:t>项目</w:t>
      </w:r>
      <w:r>
        <w:rPr>
          <w:rFonts w:cstheme="minorHAnsi" w:hint="eastAsia"/>
          <w:b/>
          <w:bCs/>
        </w:rPr>
        <w:t>学费：</w:t>
      </w:r>
    </w:p>
    <w:p w14:paraId="0ABDB011" w14:textId="664FBB0D" w:rsidR="009006F6" w:rsidRDefault="00E8402C" w:rsidP="009006F6">
      <w:pPr>
        <w:autoSpaceDE w:val="0"/>
        <w:autoSpaceDN w:val="0"/>
        <w:adjustRightInd w:val="0"/>
        <w:rPr>
          <w:rFonts w:cstheme="minorHAnsi"/>
        </w:rPr>
      </w:pPr>
      <w:r>
        <w:rPr>
          <w:rFonts w:cstheme="minorHAnsi" w:hint="eastAsia"/>
        </w:rPr>
        <w:t>$27500</w:t>
      </w:r>
      <w:r>
        <w:rPr>
          <w:rFonts w:cstheme="minorHAnsi" w:hint="eastAsia"/>
        </w:rPr>
        <w:t>美元</w:t>
      </w:r>
      <w:r>
        <w:rPr>
          <w:rFonts w:cstheme="minorHAnsi" w:hint="eastAsia"/>
        </w:rPr>
        <w:t>/</w:t>
      </w:r>
      <w:r>
        <w:rPr>
          <w:rFonts w:cstheme="minorHAnsi" w:hint="eastAsia"/>
        </w:rPr>
        <w:t>一学年</w:t>
      </w:r>
    </w:p>
    <w:p w14:paraId="61F4E252" w14:textId="77777777" w:rsidR="00E8402C" w:rsidRDefault="00E8402C" w:rsidP="009006F6">
      <w:pPr>
        <w:autoSpaceDE w:val="0"/>
        <w:autoSpaceDN w:val="0"/>
        <w:adjustRightInd w:val="0"/>
        <w:rPr>
          <w:rFonts w:cstheme="minorHAnsi"/>
        </w:rPr>
      </w:pPr>
    </w:p>
    <w:p w14:paraId="041EB28E" w14:textId="77777777" w:rsidR="00E8402C" w:rsidRPr="0060090C" w:rsidRDefault="00E8402C" w:rsidP="009006F6">
      <w:pPr>
        <w:autoSpaceDE w:val="0"/>
        <w:autoSpaceDN w:val="0"/>
        <w:adjustRightInd w:val="0"/>
        <w:rPr>
          <w:rFonts w:cstheme="minorHAnsi"/>
        </w:rPr>
      </w:pPr>
    </w:p>
    <w:p w14:paraId="18792A5E" w14:textId="6089C072" w:rsidR="00403BF2" w:rsidRPr="00FA38FC" w:rsidRDefault="005B0140" w:rsidP="005B0140">
      <w:pPr>
        <w:autoSpaceDE w:val="0"/>
        <w:autoSpaceDN w:val="0"/>
        <w:adjustRightInd w:val="0"/>
        <w:spacing w:after="40"/>
        <w:rPr>
          <w:rFonts w:cstheme="minorHAnsi" w:hint="eastAsia"/>
          <w:b/>
          <w:bCs/>
        </w:rPr>
      </w:pPr>
      <w:r w:rsidRPr="0060090C">
        <w:rPr>
          <w:rFonts w:cstheme="minorHAnsi"/>
          <w:b/>
          <w:bCs/>
        </w:rPr>
        <w:t>项目咨询</w:t>
      </w:r>
      <w:r w:rsidR="007805AB">
        <w:rPr>
          <w:rFonts w:cstheme="minorHAnsi" w:hint="eastAsia"/>
          <w:b/>
          <w:bCs/>
        </w:rPr>
        <w:t>：</w:t>
      </w:r>
    </w:p>
    <w:p w14:paraId="533082F3" w14:textId="77777777" w:rsidR="00403BF2" w:rsidRDefault="00403BF2" w:rsidP="00403BF2">
      <w:pPr>
        <w:autoSpaceDE w:val="0"/>
        <w:autoSpaceDN w:val="0"/>
        <w:adjustRightInd w:val="0"/>
        <w:spacing w:after="40"/>
        <w:rPr>
          <w:rFonts w:cstheme="minorHAnsi"/>
        </w:rPr>
      </w:pPr>
      <w:r>
        <w:rPr>
          <w:rFonts w:cstheme="minorHAnsi" w:hint="eastAsia"/>
        </w:rPr>
        <w:t>加州大学河滨分校</w:t>
      </w:r>
      <w:r>
        <w:rPr>
          <w:rFonts w:cstheme="minorHAnsi" w:hint="eastAsia"/>
        </w:rPr>
        <w:t xml:space="preserve"> </w:t>
      </w:r>
    </w:p>
    <w:p w14:paraId="071C75E1" w14:textId="77777777" w:rsidR="00403BF2" w:rsidRPr="0060090C" w:rsidRDefault="00403BF2" w:rsidP="00403BF2">
      <w:pPr>
        <w:autoSpaceDE w:val="0"/>
        <w:autoSpaceDN w:val="0"/>
        <w:adjustRightInd w:val="0"/>
        <w:spacing w:after="40"/>
        <w:rPr>
          <w:rFonts w:cstheme="minorHAnsi"/>
        </w:rPr>
      </w:pPr>
      <w:r>
        <w:rPr>
          <w:rFonts w:cstheme="minorHAnsi" w:hint="eastAsia"/>
        </w:rPr>
        <w:t>国际处</w:t>
      </w:r>
      <w:r>
        <w:rPr>
          <w:rFonts w:cstheme="minorHAnsi" w:hint="eastAsia"/>
        </w:rPr>
        <w:t xml:space="preserve"> </w:t>
      </w:r>
      <w:r>
        <w:rPr>
          <w:rFonts w:cstheme="minorHAnsi" w:hint="eastAsia"/>
        </w:rPr>
        <w:t>邓老师</w:t>
      </w:r>
    </w:p>
    <w:p w14:paraId="726621ED" w14:textId="40703875" w:rsidR="00403BF2" w:rsidRDefault="00403BF2" w:rsidP="005B0140">
      <w:pPr>
        <w:autoSpaceDE w:val="0"/>
        <w:autoSpaceDN w:val="0"/>
        <w:adjustRightInd w:val="0"/>
        <w:spacing w:after="40"/>
        <w:rPr>
          <w:rFonts w:cstheme="minorHAnsi"/>
        </w:rPr>
      </w:pPr>
      <w:r>
        <w:rPr>
          <w:rFonts w:cstheme="minorHAnsi" w:hint="eastAsia"/>
        </w:rPr>
        <w:t>邮箱</w:t>
      </w:r>
      <w:r w:rsidRPr="0060090C">
        <w:rPr>
          <w:rFonts w:cstheme="minorHAnsi"/>
        </w:rPr>
        <w:t xml:space="preserve">: </w:t>
      </w:r>
      <w:hyperlink r:id="rId5" w:history="1">
        <w:r w:rsidRPr="0060090C">
          <w:rPr>
            <w:rStyle w:val="Hyperlink"/>
            <w:rFonts w:cstheme="minorHAnsi"/>
          </w:rPr>
          <w:t>jiaxin.deng@ucr.edu</w:t>
        </w:r>
      </w:hyperlink>
      <w:r w:rsidRPr="0060090C">
        <w:rPr>
          <w:rFonts w:cstheme="minorHAnsi"/>
        </w:rPr>
        <w:t xml:space="preserve"> </w:t>
      </w:r>
      <w:r w:rsidRPr="0060090C">
        <w:rPr>
          <w:rFonts w:cstheme="minorHAnsi"/>
        </w:rPr>
        <w:br/>
      </w:r>
      <w:r>
        <w:rPr>
          <w:rFonts w:cstheme="minorHAnsi" w:hint="eastAsia"/>
        </w:rPr>
        <w:t>微信</w:t>
      </w:r>
      <w:r w:rsidRPr="0060090C">
        <w:rPr>
          <w:rFonts w:cstheme="minorHAnsi"/>
        </w:rPr>
        <w:t xml:space="preserve">: 954141007 </w:t>
      </w:r>
    </w:p>
    <w:p w14:paraId="45B79A6D" w14:textId="66A87300" w:rsidR="00E35D59" w:rsidRPr="0060090C" w:rsidRDefault="00E35D59" w:rsidP="005B0140">
      <w:pPr>
        <w:autoSpaceDE w:val="0"/>
        <w:autoSpaceDN w:val="0"/>
        <w:adjustRightInd w:val="0"/>
        <w:spacing w:after="40"/>
        <w:rPr>
          <w:rFonts w:cstheme="minorHAnsi"/>
        </w:rPr>
      </w:pPr>
    </w:p>
    <w:p w14:paraId="3F87B25D" w14:textId="3B95E83F" w:rsidR="00D91B74" w:rsidRPr="0060090C" w:rsidRDefault="00D91B74" w:rsidP="00D91B74">
      <w:pPr>
        <w:autoSpaceDE w:val="0"/>
        <w:autoSpaceDN w:val="0"/>
        <w:adjustRightInd w:val="0"/>
        <w:spacing w:after="40"/>
        <w:rPr>
          <w:rFonts w:cstheme="minorHAnsi"/>
          <w:b/>
          <w:bCs/>
        </w:rPr>
      </w:pPr>
      <w:r w:rsidRPr="0060090C">
        <w:rPr>
          <w:rFonts w:cstheme="minorHAnsi"/>
          <w:b/>
          <w:bCs/>
        </w:rPr>
        <w:t>项目</w:t>
      </w:r>
      <w:r w:rsidR="007805AB">
        <w:rPr>
          <w:rFonts w:cstheme="minorHAnsi" w:hint="eastAsia"/>
          <w:b/>
          <w:bCs/>
        </w:rPr>
        <w:t>申请通道及截止时间：</w:t>
      </w:r>
    </w:p>
    <w:p w14:paraId="73786014" w14:textId="77777777" w:rsidR="007805AB" w:rsidRDefault="007805AB" w:rsidP="009006F6">
      <w:pPr>
        <w:autoSpaceDE w:val="0"/>
        <w:autoSpaceDN w:val="0"/>
        <w:adjustRightInd w:val="0"/>
        <w:rPr>
          <w:rFonts w:cstheme="minorHAnsi"/>
        </w:rPr>
      </w:pPr>
      <w:r w:rsidRPr="0060090C">
        <w:rPr>
          <w:rFonts w:cstheme="minorHAnsi"/>
        </w:rPr>
        <w:t>秋季</w:t>
      </w:r>
      <w:r>
        <w:rPr>
          <w:rFonts w:cstheme="minorHAnsi" w:hint="eastAsia"/>
        </w:rPr>
        <w:t>入学申请截止时间：</w:t>
      </w:r>
      <w:r>
        <w:rPr>
          <w:rFonts w:cstheme="minorHAnsi" w:hint="eastAsia"/>
        </w:rPr>
        <w:t>5</w:t>
      </w:r>
      <w:r>
        <w:rPr>
          <w:rFonts w:cstheme="minorHAnsi" w:hint="eastAsia"/>
        </w:rPr>
        <w:t>月</w:t>
      </w:r>
      <w:r>
        <w:rPr>
          <w:rFonts w:cstheme="minorHAnsi" w:hint="eastAsia"/>
        </w:rPr>
        <w:t>31</w:t>
      </w:r>
      <w:r>
        <w:rPr>
          <w:rFonts w:cstheme="minorHAnsi" w:hint="eastAsia"/>
        </w:rPr>
        <w:t>日</w:t>
      </w:r>
    </w:p>
    <w:p w14:paraId="3B12057B" w14:textId="47A087BF" w:rsidR="005B0140" w:rsidRPr="00232007" w:rsidRDefault="00232007" w:rsidP="009006F6">
      <w:pPr>
        <w:autoSpaceDE w:val="0"/>
        <w:autoSpaceDN w:val="0"/>
        <w:adjustRightInd w:val="0"/>
        <w:rPr>
          <w:rFonts w:cstheme="minorHAnsi"/>
        </w:rPr>
      </w:pPr>
      <w:r>
        <w:rPr>
          <w:rFonts w:cstheme="minorHAnsi" w:hint="eastAsia"/>
        </w:rPr>
        <w:t>官方</w:t>
      </w:r>
      <w:r w:rsidR="007805AB">
        <w:rPr>
          <w:rFonts w:cstheme="minorHAnsi" w:hint="eastAsia"/>
        </w:rPr>
        <w:t>申请通道</w:t>
      </w:r>
      <w:r>
        <w:rPr>
          <w:rFonts w:cstheme="minorHAnsi" w:hint="eastAsia"/>
        </w:rPr>
        <w:t>请扫下方二维码。</w:t>
      </w:r>
      <w:r w:rsidR="007805AB">
        <w:rPr>
          <w:rFonts w:cstheme="minorHAnsi" w:hint="eastAsia"/>
        </w:rPr>
        <w:t>所有材料</w:t>
      </w:r>
      <w:r>
        <w:rPr>
          <w:rFonts w:cstheme="minorHAnsi" w:hint="eastAsia"/>
        </w:rPr>
        <w:t>均通过</w:t>
      </w:r>
      <w:r w:rsidR="007805AB">
        <w:rPr>
          <w:rFonts w:cstheme="minorHAnsi" w:hint="eastAsia"/>
        </w:rPr>
        <w:t>线上提交</w:t>
      </w:r>
      <w:r>
        <w:rPr>
          <w:rFonts w:cstheme="minorHAnsi" w:hint="eastAsia"/>
        </w:rPr>
        <w:t>。</w:t>
      </w:r>
      <w:r w:rsidR="007805AB">
        <w:rPr>
          <w:rFonts w:cstheme="minorHAnsi" w:hint="eastAsia"/>
          <w:b/>
          <w:bCs/>
        </w:rPr>
        <w:br/>
      </w:r>
      <w:r w:rsidRPr="00232007">
        <w:rPr>
          <w:rFonts w:cstheme="minorHAnsi"/>
          <w:noProof/>
        </w:rPr>
        <w:drawing>
          <wp:inline distT="0" distB="0" distL="0" distR="0" wp14:anchorId="3664DE66" wp14:editId="027B653A">
            <wp:extent cx="1376218" cy="1376218"/>
            <wp:effectExtent l="0" t="0" r="0" b="0"/>
            <wp:docPr id="973873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873571" name=""/>
                    <pic:cNvPicPr/>
                  </pic:nvPicPr>
                  <pic:blipFill>
                    <a:blip r:embed="rId6"/>
                    <a:stretch>
                      <a:fillRect/>
                    </a:stretch>
                  </pic:blipFill>
                  <pic:spPr>
                    <a:xfrm>
                      <a:off x="0" y="0"/>
                      <a:ext cx="1410313" cy="1410313"/>
                    </a:xfrm>
                    <a:prstGeom prst="rect">
                      <a:avLst/>
                    </a:prstGeom>
                  </pic:spPr>
                </pic:pic>
              </a:graphicData>
            </a:graphic>
          </wp:inline>
        </w:drawing>
      </w:r>
    </w:p>
    <w:sectPr w:rsidR="005B0140" w:rsidRPr="002320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96010317">
    <w:abstractNumId w:val="0"/>
  </w:num>
  <w:num w:numId="2" w16cid:durableId="1279989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6F6"/>
    <w:rsid w:val="001A0CB1"/>
    <w:rsid w:val="00232007"/>
    <w:rsid w:val="002375DD"/>
    <w:rsid w:val="00271FE4"/>
    <w:rsid w:val="003E679E"/>
    <w:rsid w:val="00403BF2"/>
    <w:rsid w:val="005B0140"/>
    <w:rsid w:val="0060090C"/>
    <w:rsid w:val="007805AB"/>
    <w:rsid w:val="007D61E5"/>
    <w:rsid w:val="009006F6"/>
    <w:rsid w:val="009D1215"/>
    <w:rsid w:val="009F7B50"/>
    <w:rsid w:val="00A15234"/>
    <w:rsid w:val="00A155F0"/>
    <w:rsid w:val="00AC51FE"/>
    <w:rsid w:val="00AE01A1"/>
    <w:rsid w:val="00CA155E"/>
    <w:rsid w:val="00D46CD5"/>
    <w:rsid w:val="00D91B74"/>
    <w:rsid w:val="00E35D59"/>
    <w:rsid w:val="00E8402C"/>
    <w:rsid w:val="00ED28D3"/>
    <w:rsid w:val="00EE0306"/>
    <w:rsid w:val="00FA38FC"/>
    <w:rsid w:val="00FE7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E92D664"/>
  <w15:chartTrackingRefBased/>
  <w15:docId w15:val="{89DA62A8-8EE6-FC49-8D36-2745B823B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06F6"/>
    <w:pPr>
      <w:ind w:left="720"/>
      <w:contextualSpacing/>
    </w:pPr>
  </w:style>
  <w:style w:type="paragraph" w:styleId="NormalWeb">
    <w:name w:val="Normal (Web)"/>
    <w:basedOn w:val="Normal"/>
    <w:uiPriority w:val="99"/>
    <w:semiHidden/>
    <w:unhideWhenUsed/>
    <w:rsid w:val="009006F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5B01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348339">
      <w:bodyDiv w:val="1"/>
      <w:marLeft w:val="0"/>
      <w:marRight w:val="0"/>
      <w:marTop w:val="0"/>
      <w:marBottom w:val="0"/>
      <w:divBdr>
        <w:top w:val="none" w:sz="0" w:space="0" w:color="auto"/>
        <w:left w:val="none" w:sz="0" w:space="0" w:color="auto"/>
        <w:bottom w:val="none" w:sz="0" w:space="0" w:color="auto"/>
        <w:right w:val="none" w:sz="0" w:space="0" w:color="auto"/>
      </w:divBdr>
    </w:div>
    <w:div w:id="486870412">
      <w:bodyDiv w:val="1"/>
      <w:marLeft w:val="0"/>
      <w:marRight w:val="0"/>
      <w:marTop w:val="0"/>
      <w:marBottom w:val="0"/>
      <w:divBdr>
        <w:top w:val="none" w:sz="0" w:space="0" w:color="auto"/>
        <w:left w:val="none" w:sz="0" w:space="0" w:color="auto"/>
        <w:bottom w:val="none" w:sz="0" w:space="0" w:color="auto"/>
        <w:right w:val="none" w:sz="0" w:space="0" w:color="auto"/>
      </w:divBdr>
    </w:div>
    <w:div w:id="627977307">
      <w:bodyDiv w:val="1"/>
      <w:marLeft w:val="0"/>
      <w:marRight w:val="0"/>
      <w:marTop w:val="0"/>
      <w:marBottom w:val="0"/>
      <w:divBdr>
        <w:top w:val="none" w:sz="0" w:space="0" w:color="auto"/>
        <w:left w:val="none" w:sz="0" w:space="0" w:color="auto"/>
        <w:bottom w:val="none" w:sz="0" w:space="0" w:color="auto"/>
        <w:right w:val="none" w:sz="0" w:space="0" w:color="auto"/>
      </w:divBdr>
    </w:div>
    <w:div w:id="789858267">
      <w:bodyDiv w:val="1"/>
      <w:marLeft w:val="0"/>
      <w:marRight w:val="0"/>
      <w:marTop w:val="0"/>
      <w:marBottom w:val="0"/>
      <w:divBdr>
        <w:top w:val="none" w:sz="0" w:space="0" w:color="auto"/>
        <w:left w:val="none" w:sz="0" w:space="0" w:color="auto"/>
        <w:bottom w:val="none" w:sz="0" w:space="0" w:color="auto"/>
        <w:right w:val="none" w:sz="0" w:space="0" w:color="auto"/>
      </w:divBdr>
    </w:div>
    <w:div w:id="921135460">
      <w:bodyDiv w:val="1"/>
      <w:marLeft w:val="0"/>
      <w:marRight w:val="0"/>
      <w:marTop w:val="0"/>
      <w:marBottom w:val="0"/>
      <w:divBdr>
        <w:top w:val="none" w:sz="0" w:space="0" w:color="auto"/>
        <w:left w:val="none" w:sz="0" w:space="0" w:color="auto"/>
        <w:bottom w:val="none" w:sz="0" w:space="0" w:color="auto"/>
        <w:right w:val="none" w:sz="0" w:space="0" w:color="auto"/>
      </w:divBdr>
    </w:div>
    <w:div w:id="1176110829">
      <w:bodyDiv w:val="1"/>
      <w:marLeft w:val="0"/>
      <w:marRight w:val="0"/>
      <w:marTop w:val="0"/>
      <w:marBottom w:val="0"/>
      <w:divBdr>
        <w:top w:val="none" w:sz="0" w:space="0" w:color="auto"/>
        <w:left w:val="none" w:sz="0" w:space="0" w:color="auto"/>
        <w:bottom w:val="none" w:sz="0" w:space="0" w:color="auto"/>
        <w:right w:val="none" w:sz="0" w:space="0" w:color="auto"/>
      </w:divBdr>
    </w:div>
    <w:div w:id="189808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jiaxin.deng@ucr.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157</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Jiaxin Deng</dc:creator>
  <cp:keywords/>
  <dc:description/>
  <cp:lastModifiedBy>Jiaxin Deng</cp:lastModifiedBy>
  <cp:revision>15</cp:revision>
  <dcterms:created xsi:type="dcterms:W3CDTF">2026-03-27T02:18:00Z</dcterms:created>
  <dcterms:modified xsi:type="dcterms:W3CDTF">2026-03-30T03:34:00Z</dcterms:modified>
</cp:coreProperties>
</file>